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4BE" w:rsidRPr="00847C7D" w:rsidRDefault="005C24BE" w:rsidP="000858C8">
      <w:pPr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</w:r>
      <w:r w:rsidRPr="00847C7D">
        <w:rPr>
          <w:rFonts w:ascii="Times New Roman" w:hAnsi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9.55pt;height:590.3pt;rotation:-90;mso-position-horizontal-relative:char;mso-position-vertical-relative:line">
            <v:imagedata r:id="rId7" o:title=""/>
            <w10:anchorlock/>
          </v:shape>
        </w:pict>
      </w:r>
    </w:p>
    <w:p w:rsidR="005C24BE" w:rsidRDefault="005C24BE" w:rsidP="000858C8">
      <w:pPr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</w:p>
    <w:p w:rsidR="005C24BE" w:rsidRDefault="005C24BE" w:rsidP="000858C8">
      <w:pPr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</w:p>
    <w:p w:rsidR="005C24BE" w:rsidRDefault="005C24BE" w:rsidP="000858C8">
      <w:pPr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</w:p>
    <w:p w:rsidR="005C24BE" w:rsidRDefault="005C24BE" w:rsidP="000858C8">
      <w:pPr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</w:p>
    <w:p w:rsidR="005C24BE" w:rsidRPr="004772A9" w:rsidRDefault="005C24BE" w:rsidP="00D74B44">
      <w:pPr>
        <w:spacing w:line="480" w:lineRule="auto"/>
        <w:ind w:left="-284" w:right="-456"/>
        <w:jc w:val="center"/>
        <w:rPr>
          <w:rFonts w:ascii="Times New Roman" w:hAnsi="Times New Roman"/>
          <w:b/>
          <w:bCs/>
          <w:sz w:val="32"/>
          <w:szCs w:val="32"/>
        </w:rPr>
      </w:pPr>
      <w:r w:rsidRPr="004772A9">
        <w:rPr>
          <w:rFonts w:ascii="Times New Roman" w:hAnsi="Times New Roman"/>
          <w:b/>
          <w:bCs/>
          <w:sz w:val="32"/>
          <w:szCs w:val="32"/>
        </w:rPr>
        <w:t>Содержание рабочей программы</w:t>
      </w:r>
    </w:p>
    <w:p w:rsidR="005C24BE" w:rsidRPr="004772A9" w:rsidRDefault="005C24BE" w:rsidP="003F2D92">
      <w:pPr>
        <w:pStyle w:val="Default"/>
        <w:numPr>
          <w:ilvl w:val="0"/>
          <w:numId w:val="3"/>
        </w:numPr>
        <w:rPr>
          <w:color w:val="auto"/>
          <w:sz w:val="32"/>
          <w:szCs w:val="32"/>
        </w:rPr>
      </w:pPr>
      <w:r w:rsidRPr="004772A9">
        <w:rPr>
          <w:color w:val="auto"/>
          <w:sz w:val="32"/>
          <w:szCs w:val="32"/>
        </w:rPr>
        <w:t>Пояснительная записка</w:t>
      </w:r>
    </w:p>
    <w:p w:rsidR="005C24BE" w:rsidRPr="004772A9" w:rsidRDefault="005C24BE" w:rsidP="003F2D92">
      <w:pPr>
        <w:autoSpaceDE w:val="0"/>
        <w:autoSpaceDN w:val="0"/>
        <w:adjustRightInd w:val="0"/>
        <w:spacing w:after="0" w:line="240" w:lineRule="auto"/>
        <w:ind w:left="284" w:firstLine="76"/>
        <w:rPr>
          <w:rFonts w:ascii="Times New Roman" w:hAnsi="Times New Roman"/>
          <w:sz w:val="32"/>
          <w:szCs w:val="32"/>
        </w:rPr>
      </w:pPr>
      <w:r w:rsidRPr="004772A9">
        <w:rPr>
          <w:rFonts w:ascii="Times New Roman" w:hAnsi="Times New Roman"/>
          <w:sz w:val="32"/>
          <w:szCs w:val="32"/>
        </w:rPr>
        <w:t xml:space="preserve">2. Планируемые результаты </w:t>
      </w:r>
      <w:r>
        <w:rPr>
          <w:rFonts w:ascii="Times New Roman" w:hAnsi="Times New Roman"/>
          <w:sz w:val="32"/>
          <w:szCs w:val="32"/>
        </w:rPr>
        <w:t>освоения Программы</w:t>
      </w:r>
    </w:p>
    <w:p w:rsidR="005C24BE" w:rsidRPr="004772A9" w:rsidRDefault="005C24BE" w:rsidP="003F2D92">
      <w:pPr>
        <w:pStyle w:val="BodyText"/>
        <w:shd w:val="clear" w:color="auto" w:fill="auto"/>
        <w:spacing w:line="240" w:lineRule="auto"/>
        <w:ind w:left="284" w:right="40" w:firstLine="76"/>
        <w:rPr>
          <w:sz w:val="32"/>
          <w:szCs w:val="32"/>
        </w:rPr>
      </w:pPr>
      <w:r>
        <w:rPr>
          <w:sz w:val="32"/>
          <w:szCs w:val="32"/>
        </w:rPr>
        <w:t>3</w:t>
      </w:r>
      <w:r w:rsidRPr="004772A9">
        <w:rPr>
          <w:sz w:val="32"/>
          <w:szCs w:val="32"/>
        </w:rPr>
        <w:t xml:space="preserve">. Календарно - тематическое планирование </w:t>
      </w:r>
    </w:p>
    <w:p w:rsidR="005C24BE" w:rsidRPr="004772A9" w:rsidRDefault="005C24BE" w:rsidP="003F2D92">
      <w:pPr>
        <w:pStyle w:val="BodyText"/>
        <w:shd w:val="clear" w:color="auto" w:fill="auto"/>
        <w:spacing w:line="240" w:lineRule="auto"/>
        <w:ind w:left="284" w:firstLine="76"/>
        <w:rPr>
          <w:sz w:val="32"/>
          <w:szCs w:val="32"/>
        </w:rPr>
      </w:pPr>
      <w:r>
        <w:rPr>
          <w:sz w:val="32"/>
          <w:szCs w:val="32"/>
        </w:rPr>
        <w:t>4</w:t>
      </w:r>
      <w:r w:rsidRPr="004772A9">
        <w:rPr>
          <w:sz w:val="32"/>
          <w:szCs w:val="32"/>
        </w:rPr>
        <w:t>.Перспективно- тематическое планирование</w:t>
      </w:r>
    </w:p>
    <w:p w:rsidR="005C24BE" w:rsidRPr="004772A9" w:rsidRDefault="005C24BE" w:rsidP="003F2D92">
      <w:pPr>
        <w:spacing w:after="0" w:line="240" w:lineRule="auto"/>
        <w:ind w:left="284" w:firstLine="76"/>
        <w:rPr>
          <w:rFonts w:ascii="Times New Roman" w:hAnsi="Times New Roman"/>
          <w:bCs/>
          <w:iCs/>
          <w:color w:val="141A16"/>
          <w:sz w:val="32"/>
          <w:szCs w:val="32"/>
        </w:rPr>
      </w:pPr>
      <w:r>
        <w:rPr>
          <w:rFonts w:ascii="Times New Roman" w:hAnsi="Times New Roman"/>
          <w:bCs/>
          <w:iCs/>
          <w:color w:val="141A16"/>
          <w:sz w:val="32"/>
          <w:szCs w:val="32"/>
        </w:rPr>
        <w:t>5</w:t>
      </w:r>
      <w:r w:rsidRPr="004772A9">
        <w:rPr>
          <w:rFonts w:ascii="Times New Roman" w:hAnsi="Times New Roman"/>
          <w:bCs/>
          <w:iCs/>
          <w:color w:val="141A16"/>
          <w:sz w:val="32"/>
          <w:szCs w:val="32"/>
        </w:rPr>
        <w:t xml:space="preserve">. Сотрудничество с семьей и социумом </w:t>
      </w:r>
    </w:p>
    <w:p w:rsidR="005C24BE" w:rsidRPr="004772A9" w:rsidRDefault="005C24BE" w:rsidP="003F2D92">
      <w:pPr>
        <w:spacing w:after="0" w:line="240" w:lineRule="auto"/>
        <w:ind w:left="284" w:firstLine="76"/>
        <w:rPr>
          <w:rFonts w:ascii="Times New Roman" w:hAnsi="Times New Roman"/>
          <w:bCs/>
          <w:iCs/>
          <w:color w:val="141A16"/>
          <w:sz w:val="32"/>
          <w:szCs w:val="32"/>
        </w:rPr>
      </w:pPr>
      <w:r>
        <w:rPr>
          <w:rFonts w:ascii="Times New Roman" w:hAnsi="Times New Roman"/>
          <w:bCs/>
          <w:iCs/>
          <w:color w:val="141A16"/>
          <w:sz w:val="32"/>
          <w:szCs w:val="32"/>
        </w:rPr>
        <w:t>6</w:t>
      </w:r>
      <w:r w:rsidRPr="004772A9">
        <w:rPr>
          <w:rFonts w:ascii="Times New Roman" w:hAnsi="Times New Roman"/>
          <w:bCs/>
          <w:iCs/>
          <w:color w:val="141A16"/>
          <w:sz w:val="32"/>
          <w:szCs w:val="32"/>
        </w:rPr>
        <w:t xml:space="preserve">. </w:t>
      </w:r>
      <w:r w:rsidRPr="004772A9">
        <w:rPr>
          <w:rFonts w:ascii="Times New Roman" w:hAnsi="Times New Roman"/>
          <w:sz w:val="32"/>
          <w:szCs w:val="32"/>
        </w:rPr>
        <w:t>Список литературы,  материально-техническое обеспечение</w:t>
      </w:r>
    </w:p>
    <w:p w:rsidR="005C24BE" w:rsidRDefault="005C24BE" w:rsidP="003F2D92">
      <w:pPr>
        <w:spacing w:after="0" w:line="240" w:lineRule="auto"/>
        <w:ind w:left="284" w:firstLine="76"/>
        <w:rPr>
          <w:rFonts w:ascii="Times New Roman" w:hAnsi="Times New Roman"/>
          <w:bCs/>
          <w:iCs/>
          <w:color w:val="141A16"/>
          <w:sz w:val="32"/>
          <w:szCs w:val="32"/>
        </w:rPr>
      </w:pPr>
      <w:r>
        <w:rPr>
          <w:rFonts w:ascii="Times New Roman" w:hAnsi="Times New Roman"/>
          <w:bCs/>
          <w:iCs/>
          <w:color w:val="141A16"/>
          <w:sz w:val="32"/>
          <w:szCs w:val="32"/>
        </w:rPr>
        <w:t>7</w:t>
      </w:r>
      <w:r w:rsidRPr="004772A9">
        <w:rPr>
          <w:rFonts w:ascii="Times New Roman" w:hAnsi="Times New Roman"/>
          <w:bCs/>
          <w:iCs/>
          <w:color w:val="141A16"/>
          <w:sz w:val="32"/>
          <w:szCs w:val="32"/>
        </w:rPr>
        <w:t xml:space="preserve">.Приложение </w:t>
      </w:r>
    </w:p>
    <w:p w:rsidR="005C24BE" w:rsidRPr="004772A9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32"/>
          <w:szCs w:val="32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Default="005C24BE" w:rsidP="00D74B44">
      <w:pPr>
        <w:ind w:left="-142" w:right="-456"/>
        <w:rPr>
          <w:rFonts w:ascii="Times New Roman" w:hAnsi="Times New Roman"/>
          <w:bCs/>
          <w:iCs/>
          <w:color w:val="141A16"/>
          <w:sz w:val="28"/>
          <w:szCs w:val="28"/>
        </w:rPr>
      </w:pPr>
    </w:p>
    <w:p w:rsidR="005C24BE" w:rsidRPr="00737B49" w:rsidRDefault="005C24BE" w:rsidP="00D74B44">
      <w:pPr>
        <w:pageBreakBefore/>
        <w:tabs>
          <w:tab w:val="left" w:pos="10875"/>
        </w:tabs>
        <w:spacing w:after="0" w:line="360" w:lineRule="auto"/>
        <w:ind w:left="-284" w:right="-456" w:firstLine="142"/>
        <w:jc w:val="center"/>
        <w:rPr>
          <w:rFonts w:ascii="Times New Roman" w:hAnsi="Times New Roman"/>
          <w:sz w:val="24"/>
          <w:szCs w:val="24"/>
        </w:rPr>
      </w:pPr>
      <w:r w:rsidRPr="00C93793">
        <w:rPr>
          <w:rFonts w:ascii="Times New Roman" w:hAnsi="Times New Roman"/>
          <w:b/>
          <w:bCs/>
          <w:sz w:val="32"/>
          <w:szCs w:val="32"/>
        </w:rPr>
        <w:t>1</w:t>
      </w:r>
      <w:r w:rsidRPr="00C93793">
        <w:rPr>
          <w:rFonts w:ascii="Times New Roman" w:hAnsi="Times New Roman"/>
          <w:sz w:val="32"/>
          <w:szCs w:val="32"/>
        </w:rPr>
        <w:t xml:space="preserve">. </w:t>
      </w:r>
      <w:r w:rsidRPr="00737B49">
        <w:rPr>
          <w:rFonts w:ascii="Times New Roman" w:hAnsi="Times New Roman"/>
          <w:b/>
          <w:bCs/>
          <w:sz w:val="24"/>
          <w:szCs w:val="24"/>
        </w:rPr>
        <w:t>Пояснительная записка.</w:t>
      </w:r>
    </w:p>
    <w:p w:rsidR="005C24BE" w:rsidRPr="00737B49" w:rsidRDefault="005C24BE" w:rsidP="003F2D92">
      <w:pPr>
        <w:pStyle w:val="Heading1"/>
        <w:numPr>
          <w:ilvl w:val="0"/>
          <w:numId w:val="4"/>
        </w:numPr>
        <w:tabs>
          <w:tab w:val="clear" w:pos="432"/>
          <w:tab w:val="num" w:pos="284"/>
        </w:tabs>
        <w:spacing w:before="0" w:line="360" w:lineRule="auto"/>
        <w:ind w:left="0" w:right="-456" w:firstLine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37B4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Рабочая программа разработана в соответствии с основной образовательной программой муниципального бюджетного дошкольного образовательного учреждения №114 г. Липецка, с примерной основной образовательной программой дошкольного образования, с учетом  Федерального Государственного Образовательного Стандарта дошкольного образования (ФГОС ДО).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Данная рабочая программа воспитателей первой младшей группы № 1 разработана на основе следующих нормативных документов: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Федеральный Закон «Об Образовании в РФ» от 29 декабря </w:t>
      </w:r>
      <w:smartTag w:uri="urn:schemas-microsoft-com:office:smarttags" w:element="metricconverter">
        <w:smartTagPr>
          <w:attr w:name="ProductID" w:val="2014 г"/>
        </w:smartTagPr>
        <w:r w:rsidRPr="00737B49">
          <w:rPr>
            <w:rFonts w:ascii="Times New Roman" w:hAnsi="Times New Roman"/>
            <w:sz w:val="24"/>
            <w:szCs w:val="24"/>
            <w:lang w:val="ru-RU"/>
          </w:rPr>
          <w:t>2012 г</w:t>
        </w:r>
      </w:smartTag>
      <w:r w:rsidRPr="00737B49">
        <w:rPr>
          <w:rFonts w:ascii="Times New Roman" w:hAnsi="Times New Roman"/>
          <w:sz w:val="24"/>
          <w:szCs w:val="24"/>
          <w:lang w:val="ru-RU"/>
        </w:rPr>
        <w:t>. № 273-ФЗ;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Постановление Главного санитарного врача РФ от 15.05.2013г.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Приказ Министерства образования и науки РФ от 17 октября 2013г. №1155 «Об утверждении Федерального Государственного Образовательного Стандарта дошкольного образования»;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образования»;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Основная образовательная программа ДОУ № </w:t>
      </w:r>
      <w:smartTag w:uri="urn:schemas-microsoft-com:office:smarttags" w:element="metricconverter">
        <w:smartTagPr>
          <w:attr w:name="ProductID" w:val="2014 г"/>
        </w:smartTagPr>
        <w:r w:rsidRPr="00737B49">
          <w:rPr>
            <w:rFonts w:ascii="Times New Roman" w:hAnsi="Times New Roman"/>
            <w:sz w:val="24"/>
            <w:szCs w:val="24"/>
            <w:lang w:val="ru-RU"/>
          </w:rPr>
          <w:t>114 г</w:t>
        </w:r>
      </w:smartTag>
      <w:r w:rsidRPr="00737B49">
        <w:rPr>
          <w:rFonts w:ascii="Times New Roman" w:hAnsi="Times New Roman"/>
          <w:sz w:val="24"/>
          <w:szCs w:val="24"/>
          <w:lang w:val="ru-RU"/>
        </w:rPr>
        <w:t>. Липецка;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Устав ДОУ № </w:t>
      </w:r>
      <w:smartTag w:uri="urn:schemas-microsoft-com:office:smarttags" w:element="metricconverter">
        <w:smartTagPr>
          <w:attr w:name="ProductID" w:val="2014 г"/>
        </w:smartTagPr>
        <w:r w:rsidRPr="00737B49">
          <w:rPr>
            <w:rFonts w:ascii="Times New Roman" w:hAnsi="Times New Roman"/>
            <w:sz w:val="24"/>
            <w:szCs w:val="24"/>
          </w:rPr>
          <w:t>114 г</w:t>
        </w:r>
      </w:smartTag>
      <w:r w:rsidRPr="00737B49">
        <w:rPr>
          <w:rFonts w:ascii="Times New Roman" w:hAnsi="Times New Roman"/>
          <w:sz w:val="24"/>
          <w:szCs w:val="24"/>
        </w:rPr>
        <w:t>. Липецка</w:t>
      </w:r>
      <w:r w:rsidRPr="00737B49">
        <w:rPr>
          <w:rFonts w:ascii="Times New Roman" w:hAnsi="Times New Roman"/>
          <w:sz w:val="24"/>
          <w:szCs w:val="24"/>
          <w:lang w:val="ru-RU"/>
        </w:rPr>
        <w:t>;</w:t>
      </w:r>
    </w:p>
    <w:p w:rsidR="005C24BE" w:rsidRPr="00737B49" w:rsidRDefault="005C24BE" w:rsidP="003F2D92">
      <w:pPr>
        <w:pStyle w:val="10"/>
        <w:numPr>
          <w:ilvl w:val="0"/>
          <w:numId w:val="5"/>
        </w:numPr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Положение о рабочей программе педагогических работников ДОУ № </w:t>
      </w:r>
      <w:smartTag w:uri="urn:schemas-microsoft-com:office:smarttags" w:element="metricconverter">
        <w:smartTagPr>
          <w:attr w:name="ProductID" w:val="2014 г"/>
        </w:smartTagPr>
        <w:r w:rsidRPr="00737B49">
          <w:rPr>
            <w:rFonts w:ascii="Times New Roman" w:hAnsi="Times New Roman"/>
            <w:sz w:val="24"/>
            <w:szCs w:val="24"/>
            <w:lang w:val="ru-RU"/>
          </w:rPr>
          <w:t>114 г</w:t>
        </w:r>
      </w:smartTag>
      <w:r w:rsidRPr="00737B49">
        <w:rPr>
          <w:rFonts w:ascii="Times New Roman" w:hAnsi="Times New Roman"/>
          <w:sz w:val="24"/>
          <w:szCs w:val="24"/>
          <w:lang w:val="ru-RU"/>
        </w:rPr>
        <w:t>. Липецка.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При написании данной программы учитывались «Методические рекомендации по разработке рабочей программы воспитателя ДОО» ГАУДПО ЛО «ИРО».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Целью</w:t>
      </w:r>
      <w:r w:rsidRPr="00737B49">
        <w:rPr>
          <w:rFonts w:ascii="Times New Roman" w:hAnsi="Times New Roman"/>
          <w:sz w:val="24"/>
          <w:szCs w:val="24"/>
        </w:rPr>
        <w:t xml:space="preserve"> рабочей программы является определение содержания и организации воспитательно-образовательной деятельности для детей первой  младшей группы,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Исходя из поставленной цели, формируются следующие </w:t>
      </w:r>
      <w:r w:rsidRPr="00737B49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способствование благоприятной адаптации детей в детском саду, поддерживание эмоционально-положительного состояния детей;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- создание в группе атмосферы гуманного и доброжелательного отношения ко всем воспитанникам; 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- креативность (творческая организация) процесса воспитания и обучения; 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- уважительное отношение к результатам детского творчества; 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обеспечение развития ребенка в процессе воспитания и обучения;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укрепление физического и психического здоровья ребенка, формирование двигательной и гигиенической культуры.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развитие познавательной активности, любознательности,   стремления к самостоятельному познанию и размышлению, развития умственных способностей и речи ребенка;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пробуждение творческой активности и воображения ребенка, желания включаться в творческую деятельность;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 xml:space="preserve"> - обеспечение участия семьи в жизни группы и дошкольного учреждения в целом.</w:t>
      </w:r>
    </w:p>
    <w:p w:rsidR="005C24BE" w:rsidRPr="00737B49" w:rsidRDefault="005C24BE" w:rsidP="003F2D92">
      <w:pPr>
        <w:pStyle w:val="10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Содержание рабочей программы обеспечивает развитие детей первой младшей группы ( 2 – 3 года)  с учетом их возрастных и индивидуальных особенностей по основным направлениям: физическому, социально – коммуникативному, познавательному, речевому, художественно – эстетическому; единство воспитательных, развивающих и обучающих целей и задач процесса образования.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Задачи по образовательным областям: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Образовательная область «Социально-коммуникативное развитие».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Создавать условия и помогать организовывать игровую деятельность на основе целенаправленного игрового действия с игрушками и с воспитателем.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Подводить детей к пониманию роли в игре.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Формировать начальные навыки ролевого поведения; учить связывать сюжетные действия с ролью.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Развивать у детей желание играть вместе с воспитателем в подвижные игры с простым содержанием.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Пробуждать интерес к театрализованной игре путем первого опыта общения с персонажем (кукла).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Способствовать проявлению самостоятельности, активности в игре персонажами – игрушками.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Обогащать в играх с дидактическим материалом чувственный опыт детей.</w:t>
      </w:r>
    </w:p>
    <w:p w:rsidR="005C24BE" w:rsidRPr="00737B49" w:rsidRDefault="005C24BE" w:rsidP="003F2D92">
      <w:pPr>
        <w:pStyle w:val="2"/>
        <w:tabs>
          <w:tab w:val="num" w:pos="284"/>
        </w:tabs>
        <w:ind w:left="0" w:firstLine="142"/>
        <w:jc w:val="both"/>
        <w:rPr>
          <w:rFonts w:ascii="Times New Roman" w:hAnsi="Times New Roman"/>
          <w:sz w:val="24"/>
          <w:szCs w:val="24"/>
          <w:lang w:val="ru-RU"/>
        </w:rPr>
      </w:pPr>
      <w:r w:rsidRPr="00737B49">
        <w:rPr>
          <w:rFonts w:ascii="Times New Roman" w:hAnsi="Times New Roman"/>
          <w:sz w:val="24"/>
          <w:szCs w:val="24"/>
          <w:lang w:val="ru-RU"/>
        </w:rPr>
        <w:t>- Проводить дидактические игры на развитие психических процессов у ребенка.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Способствовать накоплению опыта доброжелательных взаимоотношений со сверстниками в игре и в общении.</w:t>
      </w:r>
    </w:p>
    <w:p w:rsidR="005C24BE" w:rsidRPr="00737B49" w:rsidRDefault="005C24BE" w:rsidP="003F2D92">
      <w:pPr>
        <w:tabs>
          <w:tab w:val="num" w:pos="284"/>
        </w:tabs>
        <w:spacing w:after="200" w:line="276" w:lineRule="auto"/>
        <w:ind w:firstLine="142"/>
        <w:rPr>
          <w:rFonts w:ascii="Times New Roman" w:hAnsi="Times New Roman"/>
          <w:b/>
          <w:bCs/>
          <w:i/>
          <w:iCs/>
          <w:color w:val="000000"/>
          <w:kern w:val="24"/>
          <w:sz w:val="24"/>
          <w:szCs w:val="24"/>
        </w:rPr>
      </w:pPr>
      <w:r w:rsidRPr="00737B49">
        <w:rPr>
          <w:rFonts w:ascii="Times New Roman" w:hAnsi="Times New Roman"/>
          <w:b/>
          <w:bCs/>
          <w:i/>
          <w:iCs/>
          <w:color w:val="000000"/>
          <w:kern w:val="24"/>
          <w:sz w:val="24"/>
          <w:szCs w:val="24"/>
        </w:rPr>
        <w:t xml:space="preserve">Трудовое воспитание.  Формирование основ безопасного поведения  в быту, социуме, природе.  Патриотическое воспитание детей. </w:t>
      </w:r>
      <w:r w:rsidRPr="00737B49">
        <w:rPr>
          <w:rFonts w:ascii="Times New Roman" w:hAnsi="Times New Roman"/>
          <w:b/>
          <w:i/>
          <w:sz w:val="24"/>
          <w:szCs w:val="24"/>
        </w:rPr>
        <w:t>Задачи образовательной деятельности:</w:t>
      </w:r>
    </w:p>
    <w:p w:rsidR="005C24BE" w:rsidRPr="00737B49" w:rsidRDefault="005C24BE" w:rsidP="003F2D92">
      <w:pPr>
        <w:tabs>
          <w:tab w:val="num" w:pos="284"/>
        </w:tabs>
        <w:suppressAutoHyphens/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Способствовать благоприятной адаптации детей в детском саду, поддерживать эмоционально-положительное состояние детей.</w:t>
      </w:r>
    </w:p>
    <w:p w:rsidR="005C24BE" w:rsidRPr="00737B49" w:rsidRDefault="005C24BE" w:rsidP="003F2D92">
      <w:pPr>
        <w:tabs>
          <w:tab w:val="num" w:pos="284"/>
        </w:tabs>
        <w:suppressAutoHyphens/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-Развивать игровой опыт каждого ребенка, помогая детям отражать в игре представления об окружающей действительности.</w:t>
      </w:r>
    </w:p>
    <w:p w:rsidR="005C24BE" w:rsidRPr="00737B49" w:rsidRDefault="005C24BE" w:rsidP="003F2D92">
      <w:pPr>
        <w:tabs>
          <w:tab w:val="num" w:pos="284"/>
        </w:tabs>
        <w:suppressAutoHyphens/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-Поддерживать доброжелательные взаимоотношения детей, развивать эмоциональную отзывчивость, привлекать к конкретным действиям помощи, заботы, участия (пожалеть, помочь, ласково обратиться).</w:t>
      </w:r>
    </w:p>
    <w:p w:rsidR="005C24BE" w:rsidRPr="00737B49" w:rsidRDefault="005C24BE" w:rsidP="003F2D92">
      <w:pPr>
        <w:tabs>
          <w:tab w:val="num" w:pos="284"/>
        </w:tabs>
        <w:suppressAutoHyphens/>
        <w:spacing w:after="0" w:line="360" w:lineRule="auto"/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-Формировать элементарные представления о людях (взрослые, дети), об их внешнем виде, действиях, одежде, о некоторых ярко выраженных эмоциональных состояниях (радость, веселье, слезы), о семье и детском саде.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-Способствовать становлению первичных представлений ребенка о себе, о своем возрасте, поле, о родителях и членах семьи. Развивать самостоятельность, уверенность, ориентацию на одобряемое взрослым поведение.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Образовательная область «Познавательное развитие».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Поддерживать интерес и активные действия детей с предметами, геометрическими телами и фигурами, песком, водой и снегом.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Формировать представления о сенсорных свойствах и качествах предметов окружающего  мира, развития  разных видов детского восприятия: зрительного слухового, осязательного, вкусового, обонятельного.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Формировать обследовательские действия в первоначальном виде; учить детей выделять цвет, форму, величину как особые признаки предметов, сопоставлять предметы между собой по этим признакам, используя один предмет в качестве образца, подбирая пары, группы.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Поддерживать положительные переживания детей в процессе общения с природой: радость, удивление, любопытство при восприятии природных объектов.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Содействовать запоминанию и самостоятельному употреблению детьми слов - названий свойств (цвет, форма, размер) и результатов сравнения по свойству (такой же, не такой, разные, похожий, больше, меньше).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Образовательная область «Речевое развитие».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Воспитывать у детей интерес к общению с взрослыми и сверстниками;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общения;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Развивать желание детей активно включаться в речевое взаимодействие, направленное на развитие умения понимать обращенную речь с опорой и без опоры на наглядность;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Обогащать и активизировать словарь детей за счет слов-названий предметов, объектов, их действий или действий с ними, некоторых ярко выраженных частей, свойств  предмета (цвет, форма, размер, характер поверхности).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Образовательная область «Художественно-эстетическое развитие».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ind w:left="0" w:right="-456" w:firstLine="142"/>
        <w:contextualSpacing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737B49">
        <w:rPr>
          <w:rFonts w:ascii="Times New Roman" w:hAnsi="Times New Roman"/>
          <w:sz w:val="24"/>
          <w:szCs w:val="24"/>
        </w:rPr>
        <w:t>- Вызвать интерес и воспитывать желание  участвовать в образовательных ситуациях и играх эстетической направленности, рисовать, лепить совместно с взрослым и самостоятельно;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37B49">
        <w:rPr>
          <w:rFonts w:ascii="Times New Roman" w:hAnsi="Times New Roman"/>
          <w:sz w:val="24"/>
          <w:szCs w:val="24"/>
        </w:rPr>
        <w:t>- Развивать эмоциональный отклик детей на отдельные эстетический свойства и качества предметов (в процессе рассматривания игрушек, природных объектов, предметов быта, произведений искусства);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37B49">
        <w:rPr>
          <w:rFonts w:ascii="Times New Roman" w:hAnsi="Times New Roman"/>
          <w:sz w:val="24"/>
          <w:szCs w:val="24"/>
        </w:rPr>
        <w:t>- Формировать умение создавать (в совместной с педагогом деятельности) несложные изображения в рисовании, лепке, аппликации, конструировании, ассоциировать изображение с предметами окружающего мира, принимать замысел, предложенный взрослым, создавать изображение по принятому замыслу.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37B49">
        <w:rPr>
          <w:rFonts w:ascii="Times New Roman" w:hAnsi="Times New Roman"/>
          <w:sz w:val="24"/>
          <w:szCs w:val="24"/>
        </w:rPr>
        <w:t>- Активизировать освоение изобразительных материалов, инструментов  (их возможностей и правил использования), поддерживать экспериментирование с ними, развивать технические умения, зрительно-моторную координацию, моторные характеристики и формообразующие умения.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line="360" w:lineRule="auto"/>
        <w:ind w:left="0" w:right="-456" w:firstLine="142"/>
        <w:contextualSpacing w:val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37B49">
        <w:rPr>
          <w:rFonts w:ascii="Times New Roman" w:hAnsi="Times New Roman"/>
          <w:sz w:val="24"/>
          <w:szCs w:val="24"/>
        </w:rPr>
        <w:t>- Развивать умение вслушиваться в музыку, различать контрастные особенности звучания; побуждать к подпеванию и пению; развивать умение связывать движение с музыкой.</w:t>
      </w:r>
    </w:p>
    <w:p w:rsidR="005C24BE" w:rsidRPr="00737B49" w:rsidRDefault="005C24BE" w:rsidP="003F2D92">
      <w:pPr>
        <w:tabs>
          <w:tab w:val="num" w:pos="284"/>
        </w:tabs>
        <w:spacing w:after="0" w:line="360" w:lineRule="auto"/>
        <w:ind w:right="-456" w:firstLine="142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</w:rPr>
        <w:t>Образовательная область «Физическое развитие».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Обогащать детский двигательный опыт, способствовать освоению основных движений, развитию интереса к подвижным играм и согласованным двигательным действиям.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Обеспечивать  смену  деятельности  детей  с  учетом  степени  ее эмоциональной  насыщенности,  особенностей  двигательной  и интеллектуальной активности детей.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Создать все условия для успешной адаптации каждого ребенка к условиям детского сада.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Укреплять здоровье детей, реализовывать систему закаливания.</w:t>
      </w:r>
    </w:p>
    <w:p w:rsidR="005C24BE" w:rsidRPr="00737B49" w:rsidRDefault="005C24BE" w:rsidP="003F2D92">
      <w:pPr>
        <w:pStyle w:val="ListParagraph"/>
        <w:tabs>
          <w:tab w:val="num" w:pos="284"/>
        </w:tabs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Продолжать формирование умения ходить и бегать, не наталкиваясь друг на друга, с согласованными, свободными движениями рук и ног, действовать сообща,  придерживаясь  определенного  направления передвижения с опорой на зрительные ориентиры.</w:t>
      </w:r>
    </w:p>
    <w:p w:rsidR="005C24BE" w:rsidRPr="00737B49" w:rsidRDefault="005C24BE" w:rsidP="003F2D92">
      <w:pPr>
        <w:pStyle w:val="ListParagraph"/>
        <w:tabs>
          <w:tab w:val="num" w:pos="284"/>
        </w:tabs>
        <w:suppressAutoHyphens/>
        <w:spacing w:after="0" w:line="360" w:lineRule="auto"/>
        <w:ind w:left="0" w:right="-456" w:firstLine="142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left" w:pos="4817"/>
        </w:tabs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2.Планируемые результаты освоения Программы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37B49">
        <w:rPr>
          <w:rFonts w:ascii="Times New Roman" w:hAnsi="Times New Roman"/>
          <w:b/>
          <w:bCs/>
          <w:color w:val="000000"/>
          <w:sz w:val="24"/>
          <w:szCs w:val="24"/>
        </w:rPr>
        <w:t>К трем годам: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737B49">
        <w:rPr>
          <w:rFonts w:ascii="Times New Roman" w:hAnsi="Times New Roman"/>
          <w:color w:val="000000"/>
          <w:sz w:val="24"/>
          <w:szCs w:val="24"/>
        </w:rPr>
        <w:t xml:space="preserve"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 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spacing w:after="24"/>
        <w:ind w:left="0"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 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spacing w:after="24"/>
        <w:ind w:left="0"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 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spacing w:after="24"/>
        <w:ind w:left="0"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Стремится к общению с взрослыми и активно подражает им в движениях и действиях; появляются игры, в которых ребенок воспроизводит действия взрослого 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spacing w:after="24"/>
        <w:ind w:left="0"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Проявляет интерес к сверстникам; наблюдает за их действиями и подражает им 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spacing w:after="24"/>
        <w:ind w:left="0"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Ребенок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 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У ребёнка развита крупная моторика, он стремится осваивать различные виды движения (бег, лазанье, перешагивание и пр.)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color w:val="000000"/>
          <w:sz w:val="24"/>
          <w:szCs w:val="24"/>
        </w:rPr>
        <w:t>Социально – коммуникативное развитие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-ребенок положительно настроен, охотно посещает детский сад, относится с доверием к воспитателям, общается, участвует в совместных действиях с воспитателем, переносит показанные игровые действия в самостоятельные игры;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эмоционально откликается на игру, предложенную взрослым, подражает его действиям, принимает игровую задачу;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ребенок дружелюбен, доброжелателен сверстникам, с интересом участвует в общих играх и делах совместно с воспитателем и детьми;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ребенок строит сюжет из нескольких связанных по смыслу действий, принимает (иногда называет) свою игровую роль, выполняет игровые действия в соответствии с ролью;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охотно общается с воспитателем и с детьми, вступает в игровое взаимодействие;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малыш активен в выполнении действий  самообслуживания, стремится к оказанию помощи другим детям.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color w:val="000000"/>
          <w:sz w:val="24"/>
          <w:szCs w:val="24"/>
        </w:rPr>
        <w:t>Познавательное развитие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-ребенок с интересом и удовольствием действует с взрослым и самостоятельно с предметами, дидактическими игрушками и материалами;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успешно выделяет и учитывает цвет, форму, величину, фактуру и другие признаки предметов и явлений при выполнении ряда практических действий;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группирует в соответствии с образцом предметы по цвету, форме, величине и другим свойствам при выборе из четырёх разновидностей;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активно использует «опредмеченные» слова-названия для обозначения формы;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начинает пользоваться общепринятыми словами-названиями цвета, часто еще в отрыве от конкретного предмета (синим он может называть и жёлтый, и зелёный предмет);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проявляет активность и интересуется животными ближайшего природного окружения, замечает цветущие растения, явления природы;</w:t>
      </w:r>
    </w:p>
    <w:p w:rsidR="005C24BE" w:rsidRPr="00737B49" w:rsidRDefault="005C24BE" w:rsidP="003F2D92">
      <w:pPr>
        <w:pStyle w:val="ListParagraph"/>
        <w:tabs>
          <w:tab w:val="num" w:pos="284"/>
        </w:tabs>
        <w:autoSpaceDE w:val="0"/>
        <w:autoSpaceDN w:val="0"/>
        <w:adjustRightInd w:val="0"/>
        <w:ind w:left="0"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по показу воспитателя обследует объекты природы, использует разнообразные обследовательские действия.</w:t>
      </w:r>
    </w:p>
    <w:p w:rsidR="005C24BE" w:rsidRPr="00737B49" w:rsidRDefault="005C24BE" w:rsidP="003F2D92">
      <w:pPr>
        <w:pStyle w:val="ListParagraph"/>
        <w:tabs>
          <w:tab w:val="num" w:pos="284"/>
          <w:tab w:val="left" w:pos="4817"/>
        </w:tabs>
        <w:ind w:left="0" w:firstLine="142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Речевое развитие</w:t>
      </w:r>
    </w:p>
    <w:p w:rsidR="005C24BE" w:rsidRPr="00737B49" w:rsidRDefault="005C24BE" w:rsidP="003F2D92">
      <w:pPr>
        <w:tabs>
          <w:tab w:val="num" w:pos="284"/>
          <w:tab w:val="center" w:pos="5392"/>
        </w:tabs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ребенок активен и инициативен в речевых контактах с воспитателем и детьми;</w:t>
      </w:r>
    </w:p>
    <w:p w:rsidR="005C24BE" w:rsidRPr="00737B49" w:rsidRDefault="005C24BE" w:rsidP="003F2D92">
      <w:pPr>
        <w:tabs>
          <w:tab w:val="num" w:pos="284"/>
          <w:tab w:val="center" w:pos="5392"/>
        </w:tabs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проявляет интерес и доброжелательность в общении со сверстниками. Легко понимает речь взрослого на наглядной основе и без наглядности, использует в разговоре форму простого предложения из 4-х и более слов, правильно оформляет его;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- самостоятельно использует форму приветствия, прощания, просьбы и благодарности.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3F2D92">
      <w:pPr>
        <w:tabs>
          <w:tab w:val="num" w:pos="284"/>
        </w:tabs>
        <w:ind w:right="-456" w:firstLine="142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Художественно – эстетическое развитие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-ребенок с интересом включается в образовательные ситуации эстетической направленности: рисовать, лепить или «поиграть» с игрушками (народных промыслов);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Arial Unicode MS" w:eastAsia="Arial Unicode MS" w:hAnsi="Arial Unicode MS" w:cs="Arial Unicode MS" w:hint="eastAsia"/>
          <w:bCs/>
          <w:iCs/>
          <w:color w:val="000000"/>
          <w:sz w:val="24"/>
          <w:szCs w:val="24"/>
        </w:rPr>
        <w:t>‒</w:t>
      </w: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любит заниматься изобразительной деятельностью совместно со взрослым;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Arial Unicode MS" w:eastAsia="Arial Unicode MS" w:hAnsi="Arial Unicode MS" w:cs="Arial Unicode MS" w:hint="eastAsia"/>
          <w:bCs/>
          <w:iCs/>
          <w:color w:val="000000"/>
          <w:sz w:val="24"/>
          <w:szCs w:val="24"/>
        </w:rPr>
        <w:t>‒</w:t>
      </w: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эмоционально воспринимает красоту окружающего мира: яркие контрастные цвета, интересные узоры, нарядные игрушки;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Arial Unicode MS" w:eastAsia="Arial Unicode MS" w:hAnsi="Arial Unicode MS" w:cs="Arial Unicode MS" w:hint="eastAsia"/>
          <w:bCs/>
          <w:iCs/>
          <w:color w:val="000000"/>
          <w:sz w:val="24"/>
          <w:szCs w:val="24"/>
        </w:rPr>
        <w:t>‒</w:t>
      </w: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узнает в иллюстрациях и в предметах народных промыслов изображения (люди, животные), различает некоторые предметы народных промыслов;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Arial Unicode MS" w:eastAsia="Arial Unicode MS" w:hAnsi="Arial Unicode MS" w:cs="Arial Unicode MS" w:hint="eastAsia"/>
          <w:bCs/>
          <w:iCs/>
          <w:color w:val="000000"/>
          <w:sz w:val="24"/>
          <w:szCs w:val="24"/>
        </w:rPr>
        <w:t>‒</w:t>
      </w: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знает названия некоторых изобразительных материалов и инструментов, понимает, что карандашами и красками можно рисовать, из глины лепить;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самостоятельно оставляет след карандаша (краски) на бумаге, создает поросые изображения (голова, ноги, формы, линии, штрихи), научается ассоциировать (соотносить) созданные линии, фигуры с образами, «подсказанными» взрослым; называет то, что изобразил;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Arial Unicode MS" w:eastAsia="Arial Unicode MS" w:hAnsi="Arial Unicode MS" w:cs="Arial Unicode MS" w:hint="eastAsia"/>
          <w:bCs/>
          <w:iCs/>
          <w:color w:val="000000"/>
          <w:sz w:val="24"/>
          <w:szCs w:val="24"/>
        </w:rPr>
        <w:t>‒</w:t>
      </w: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осваивает простые действия с инструментами, в совместной со взрослым деятельности создает простые изображения.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color w:val="000000"/>
          <w:sz w:val="24"/>
          <w:szCs w:val="24"/>
        </w:rPr>
        <w:t>Физическое развитие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ребенок интересуется разнообразными физическими упражнениями, действиями с физкультурными пособиями (погремушками, ленточками, кубиками, мячами и др.);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при выполнении упражнений демонстрирует достаточную координацию движений, быстро реагирует на сигналы;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с большим желанием вступает в общение с воспитателем и другими детьми при выполнении игровых физических упражнений и в подвижных играх, проявляет инициативность;</w:t>
      </w:r>
    </w:p>
    <w:p w:rsidR="005C24BE" w:rsidRPr="00737B49" w:rsidRDefault="005C24BE" w:rsidP="003F2D92">
      <w:pPr>
        <w:tabs>
          <w:tab w:val="num" w:pos="284"/>
        </w:tabs>
        <w:ind w:right="-456" w:firstLine="142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 xml:space="preserve">- стремится к самостоятельности в двигательной деятельности, избирателен по отношению к некоторым двигательным действиям; </w:t>
      </w:r>
    </w:p>
    <w:p w:rsidR="005C24BE" w:rsidRPr="00737B49" w:rsidRDefault="005C24BE" w:rsidP="003F2D92">
      <w:pPr>
        <w:tabs>
          <w:tab w:val="num" w:pos="284"/>
        </w:tabs>
        <w:ind w:right="-456" w:firstLine="142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37B49">
        <w:rPr>
          <w:rFonts w:ascii="Times New Roman" w:hAnsi="Times New Roman"/>
          <w:bCs/>
          <w:iCs/>
          <w:color w:val="000000"/>
          <w:sz w:val="24"/>
          <w:szCs w:val="24"/>
        </w:rPr>
        <w:t>- переносит освоенные простые новые движения в самостоятельную двигательную деятельность.</w:t>
      </w:r>
    </w:p>
    <w:p w:rsidR="005C24BE" w:rsidRPr="00737B49" w:rsidRDefault="005C24BE" w:rsidP="003F2D92">
      <w:pPr>
        <w:tabs>
          <w:tab w:val="num" w:pos="284"/>
          <w:tab w:val="left" w:pos="4817"/>
        </w:tabs>
        <w:ind w:firstLine="142"/>
        <w:rPr>
          <w:rFonts w:ascii="Times New Roman" w:hAnsi="Times New Roman"/>
          <w:b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left" w:pos="4817"/>
        </w:tabs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3.Календарно-тематическое планирование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710"/>
        <w:gridCol w:w="10"/>
        <w:gridCol w:w="2682"/>
        <w:gridCol w:w="9014"/>
        <w:gridCol w:w="55"/>
        <w:gridCol w:w="3117"/>
      </w:tblGrid>
      <w:tr w:rsidR="005C24BE" w:rsidRPr="00504584" w:rsidTr="00A6200E">
        <w:tc>
          <w:tcPr>
            <w:tcW w:w="720" w:type="dxa"/>
            <w:gridSpan w:val="3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68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9017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3173" w:type="dxa"/>
            <w:gridSpan w:val="2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Варианты итогового мероприятия</w:t>
            </w:r>
          </w:p>
        </w:tc>
      </w:tr>
      <w:tr w:rsidR="005C24BE" w:rsidRPr="00504584" w:rsidTr="00A6200E">
        <w:tc>
          <w:tcPr>
            <w:tcW w:w="15593" w:type="dxa"/>
            <w:gridSpan w:val="7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A6200E">
        <w:trPr>
          <w:trHeight w:val="2082"/>
        </w:trPr>
        <w:tc>
          <w:tcPr>
            <w:tcW w:w="720" w:type="dxa"/>
            <w:gridSpan w:val="3"/>
          </w:tcPr>
          <w:p w:rsidR="005C24BE" w:rsidRPr="00737B49" w:rsidRDefault="005C24BE" w:rsidP="00A62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1-2.</w:t>
            </w:r>
          </w:p>
          <w:p w:rsidR="005C24BE" w:rsidRPr="00737B49" w:rsidRDefault="005C24BE" w:rsidP="00A62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8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Здравствуй, детский сад</w:t>
            </w:r>
          </w:p>
        </w:tc>
        <w:tc>
          <w:tcPr>
            <w:tcW w:w="9017" w:type="dxa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Адаптировать детей к условиям детского сада; познакомить с детским садом, как ближайшим социальным окружением ребенка (помещением и оборудованием группы; личный шкафчик, кроватка, игрушки и пр.); познакомить с детьми, воспитателем; </w:t>
            </w: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учить правилам поведения в д/с;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способствовать формированию положительных эмоций по отношению к детскому саду, воспитателям, детям.</w:t>
            </w:r>
          </w:p>
        </w:tc>
        <w:tc>
          <w:tcPr>
            <w:tcW w:w="3173" w:type="dxa"/>
            <w:gridSpan w:val="2"/>
          </w:tcPr>
          <w:p w:rsidR="005C24BE" w:rsidRPr="00737B49" w:rsidRDefault="005C24BE" w:rsidP="00A62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Оформление личных шкафчиков для детей «Кто у нас хороший?»</w:t>
            </w:r>
          </w:p>
        </w:tc>
      </w:tr>
      <w:tr w:rsidR="005C24BE" w:rsidRPr="00504584" w:rsidTr="00A6200E">
        <w:tc>
          <w:tcPr>
            <w:tcW w:w="720" w:type="dxa"/>
            <w:gridSpan w:val="3"/>
          </w:tcPr>
          <w:p w:rsidR="005C24BE" w:rsidRPr="00737B49" w:rsidRDefault="005C24BE" w:rsidP="00A62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83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«Осень золотая»</w:t>
            </w:r>
          </w:p>
        </w:tc>
        <w:tc>
          <w:tcPr>
            <w:tcW w:w="9017" w:type="dxa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333333"/>
              </w:rPr>
            </w:pPr>
            <w:r w:rsidRPr="00737B49">
              <w:rPr>
                <w:color w:val="000000"/>
              </w:rPr>
              <w:t>Формировать элементарные представления об осени  (сезонные  изменения  в  природе,  одежде людей, на участке детского сада), закрепление знаний об осенних явлениях природы.</w:t>
            </w:r>
          </w:p>
        </w:tc>
        <w:tc>
          <w:tcPr>
            <w:tcW w:w="3173" w:type="dxa"/>
            <w:gridSpan w:val="2"/>
          </w:tcPr>
          <w:p w:rsidR="005C24BE" w:rsidRPr="00737B49" w:rsidRDefault="005C24BE" w:rsidP="00A62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Составление единой композиции 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«Соберем красивый букет из листьев»</w:t>
            </w:r>
          </w:p>
        </w:tc>
      </w:tr>
      <w:tr w:rsidR="005C24BE" w:rsidRPr="00504584" w:rsidTr="00A6200E">
        <w:tc>
          <w:tcPr>
            <w:tcW w:w="720" w:type="dxa"/>
            <w:gridSpan w:val="3"/>
          </w:tcPr>
          <w:p w:rsidR="005C24BE" w:rsidRPr="00737B49" w:rsidRDefault="005C24BE" w:rsidP="00A62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83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«Мои любимые игрушки»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(проект)</w:t>
            </w:r>
          </w:p>
        </w:tc>
        <w:tc>
          <w:tcPr>
            <w:tcW w:w="9017" w:type="dxa"/>
          </w:tcPr>
          <w:p w:rsidR="005C24BE" w:rsidRPr="00737B49" w:rsidRDefault="005C24BE" w:rsidP="00A6200E">
            <w:pPr>
              <w:spacing w:after="15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Познакомить детей с игрушками и играми в группе; закрепить знание детей о местонахождении разных игрушек, умения убирать каждую игрушку на своё место;</w:t>
            </w:r>
          </w:p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</w:p>
        </w:tc>
        <w:tc>
          <w:tcPr>
            <w:tcW w:w="3173" w:type="dxa"/>
            <w:gridSpan w:val="2"/>
          </w:tcPr>
          <w:p w:rsidR="005C24BE" w:rsidRPr="00737B49" w:rsidRDefault="005C24BE" w:rsidP="00A620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Игра «Поставь 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игрушку на своё место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>» (аккуратное их использование).</w:t>
            </w: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Выставка детских рисунков </w:t>
            </w:r>
            <w:r w:rsidRPr="00737B4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«Дорога для грузовика»</w:t>
            </w:r>
          </w:p>
        </w:tc>
      </w:tr>
      <w:tr w:rsidR="005C24BE" w:rsidRPr="00504584" w:rsidTr="00A6200E">
        <w:tc>
          <w:tcPr>
            <w:tcW w:w="15593" w:type="dxa"/>
            <w:gridSpan w:val="7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«Затейница осень»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Продолжать формировать элементарные представления об осени; дать первичные представления о сборе урожая, о некоторых овощах, фрукта; знакомить с особенностями поведения лесных зверей и птиц осенью; воспитывать уважение к природе.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Сюжетно - игровая ситуация «Мишка промочил ноги»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«Фрукты»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737B49">
              <w:rPr>
                <w:color w:val="000000"/>
              </w:rPr>
              <w:t>Уточнить знания детей о пользе фруктов для здоровья человека; закрепить знания названий фруктов; расширить представление детей о некоторых фруктах, развивать умение отличать и называть по внешнему виду фрукты.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Выставка: «Дары осени. Фрукты»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 xml:space="preserve"> (муляжи фруктов)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«Овощи»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737B49">
              <w:rPr>
                <w:color w:val="000000"/>
              </w:rPr>
              <w:t xml:space="preserve">Уточнить знания детей о пользе овощей для здоровья человека; закрепить знания названий овощей; расширить представление детей о некоторых овощах, развивать умение отличать и называть по внешнему виду овощи (огурец, помидор, морковь). 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Выставка: «Дары осени. Овощи» (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>муляжи овощей)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«Осенние дары леса»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Формировать элементарные представления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 xml:space="preserve"> детей о грибах и ягодах; дать представление из каких частей состоит гриб (шляпка, ножка); развивать умение находить сходства и различия между грибами (толстая – тонкая ножка) и ягодами ( цвет, величина); воспитывать безопасное поведение в лесу.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Аппликация «В осеннем лукошке всего по немножко»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«Музыка звучит»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Познакомить детей с различными  музыкальными инструментами  (маракасы, барабан, погремушка, бубен, дудочка); способствовать эстетическому развитию и слуховому восприятию; воспитывать любовь к музыке.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Выставка «Музыкальные инструменты»</w:t>
            </w: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Познакомить детей с домашними животными; учить, внимательно рассматривать изображения домашних животных, называть их; учить отличать животных друг от друга по внешним признакам, имитировать их звукоподражания; воспитывать гуманное отношение к животным;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Игровая ситуация «Кто как кричит?»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представление о диких животных; учить называть части тела животных; расширять представления детей об условиях, необходимых для жизни животных (воздух, вода, питание и т.п.); рассказать об охране животных.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Сюжетная игра «Зоопарк»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«Наши меньшие друзья» (домашние птицы)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Познакомить детей с домашними птицами, их повадками; учить, внимательно рассматривать изображения домашних птиц, называть их, имитировать их звукоподражания.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Показ настольного театра «Курочка Ряба»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«Мы и едем, мы и мчимся» (транспорт)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Формировать представления о назначении транспорта;  дать детям представление о разновидностях транспорта;  отметить характерные отличительные признаки транспорта; вызвать познавательный интерес к транспорту.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Игровая ситуация: «Грузовик возит грузы»</w:t>
            </w: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«Здравствуй, зимушка-зима!»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элементарные представления о зиме (сезонные  изменения  в  природе,  одежде людей, на участке детского сада), закрепление знаний о зимних явлениях природы.Дать представление о безопасном поведении зимой; вызвать исследовательский и познавательный интерес в ходе экспериментальной деятельности.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Выставка детских работ «Снег идет!».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«У кого какие шубки?»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</w:pPr>
            <w:r w:rsidRPr="00737B49">
              <w:rPr>
                <w:color w:val="000000"/>
              </w:rPr>
              <w:t>Познакомить с некоторыми особенностями поведения лесных зверей зимой;</w:t>
            </w:r>
            <w:r w:rsidRPr="00737B49">
              <w:rPr>
                <w:color w:val="333333"/>
              </w:rPr>
              <w:t xml:space="preserve"> познакомить со свойствами снега; </w:t>
            </w:r>
            <w:r w:rsidRPr="00737B49">
              <w:rPr>
                <w:color w:val="000000"/>
              </w:rPr>
              <w:t>познакомить с некоторыми особенностями поведения лесных зверей зимой.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Показ настольного театра «Заюшкина избушка»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«Зимние развлечения»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737B49">
              <w:rPr>
                <w:color w:val="000000"/>
              </w:rPr>
              <w:t>Формировать представления детей о зимних играх, обогащать ребят яркими впечатлениями о развлечениях на улице, познакомить детей с традицией зимнего катания на санях, игрой в «Снежки».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Игры на прогулке («Снежки»)</w:t>
            </w:r>
            <w:r w:rsidRPr="00737B4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Краткосрочный проект тема: «Елочка-красавица» 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9370A7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Краткосрочный проект тема: «Елочка-красавица» 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jc w:val="both"/>
            </w:pPr>
            <w:r w:rsidRPr="00737B49">
              <w:t xml:space="preserve">Уточнить знания  детей о новогодней елке; </w:t>
            </w:r>
            <w:r w:rsidRPr="00737B49">
              <w:rPr>
                <w:color w:val="000000"/>
              </w:rPr>
              <w:t>формировать  представления о Новом годе как  веселом и добром празднике; в</w:t>
            </w:r>
            <w:r w:rsidRPr="00737B49">
              <w:t>ызвать эмоционально положительное отношение к предстоящему празднику.</w:t>
            </w:r>
          </w:p>
        </w:tc>
        <w:tc>
          <w:tcPr>
            <w:tcW w:w="3118" w:type="dxa"/>
          </w:tcPr>
          <w:p w:rsidR="005C24BE" w:rsidRPr="00737B49" w:rsidRDefault="005C24BE" w:rsidP="009370A7">
            <w:pPr>
              <w:pStyle w:val="c7"/>
              <w:jc w:val="center"/>
            </w:pPr>
            <w:r w:rsidRPr="00737B49">
              <w:t>Раскрашивание силуэтов елочных игрушек</w:t>
            </w:r>
            <w:r w:rsidRPr="00737B49">
              <w:rPr>
                <w:bCs/>
                <w:kern w:val="36"/>
              </w:rPr>
              <w:t xml:space="preserve"> </w:t>
            </w:r>
            <w:r w:rsidRPr="00737B49">
              <w:rPr>
                <w:rStyle w:val="c0"/>
              </w:rPr>
              <w:t>Выставка творческих работ, которые выполняли  родители совместно    с детьми.</w:t>
            </w: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ЯНВАРЬ</w:t>
            </w:r>
          </w:p>
        </w:tc>
      </w:tr>
      <w:tr w:rsidR="005C24BE" w:rsidRPr="00504584" w:rsidTr="00A6200E">
        <w:trPr>
          <w:gridBefore w:val="1"/>
          <w:trHeight w:val="1116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18.</w:t>
            </w:r>
          </w:p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Формировать умение слушать чтение взрослого, повторять знакомые фразы, обыгрывать персонажей; продолжать  знакомить с русскими народными сказками и сказочными персонажами.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Выставка книг «Сказки для детей»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«Я в мире человек»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Дать представление о себе как о человеке, об основных частях тела человека, их назначении; учить детей</w:t>
            </w: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проявляет навыки опрятности; соблюдать элементарные правила поведения в детском саду.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Игровая ситуация «Умываемся вместе с куклами».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«Народная игрушка»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Познакомить детей с народным творчеством на примере народных игрушек, устного народного творчества (песенки, потешки и др).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Выставка  творческих работ «Наша любимая матрешка» (совместно с родителями).</w:t>
            </w: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color w:val="000000"/>
              </w:rPr>
            </w:pPr>
            <w:r w:rsidRPr="00737B49">
              <w:t>«Домашние питомцы»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Расширить знания детей о домашних животных  (где живут, что едят); учить называть и сравнивать их по величине «большой» и «маленький»; воспитывать любовь к животным.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Проведение подвижной игры «Кот и мыши».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«Моя семья»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Дать представление о роли каждого члена семьи (обязанностях, делах, и поступках); учить называть членов своей семьи: мама, папа, брат, сестра, бабушка, дедушка; воспитывать у детей любовь и уважение к членам семьи, учить проявлять заботу о родных людях.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Сюжетная игра «Чаепитие».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693" w:type="dxa"/>
            <w:gridSpan w:val="2"/>
          </w:tcPr>
          <w:p w:rsidR="005C24BE" w:rsidRPr="004B454A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b/>
                <w:color w:val="000000"/>
              </w:rPr>
            </w:pPr>
            <w:r w:rsidRPr="004B454A">
              <w:rPr>
                <w:rStyle w:val="Strong"/>
                <w:b w:val="0"/>
                <w:color w:val="000000"/>
              </w:rPr>
              <w:t>«Папу поздравляют малыши»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представления о нравственных ценностях и  традициях праздника; воспитывать любовь к своей семье, уважительное отношение к папе, чувство сопереживания; осуществление патриотического воспитания.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Вручение подарков для пап. Фотовыставка «Наши папы!».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693" w:type="dxa"/>
            <w:gridSpan w:val="2"/>
          </w:tcPr>
          <w:p w:rsidR="005C24BE" w:rsidRPr="004B454A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b/>
                <w:color w:val="000000"/>
              </w:rPr>
            </w:pPr>
            <w:r w:rsidRPr="004B454A">
              <w:rPr>
                <w:rStyle w:val="Strong"/>
                <w:b w:val="0"/>
                <w:color w:val="000000"/>
              </w:rPr>
              <w:t>«Одежда. Обувь»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представление о видах одежды и обуви в соответствии со временем года, познакомить с названиями деталей одежды (воротник, рукава, карманы…);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формировать навыки одевания и раздевания.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Игровая ситуация «Оденем куклу Катю на прогулку».</w:t>
            </w: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584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«Маму поздравляют малыши»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представления о нравственных ценностях и  традициях праздника; воспитывать любовь к своей семье, уважительное отношение к женщине(маме, бабушке, сестре), желания помогать им, заботиться о них. 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Фотовыставка «Наши любимые мамочки». Изготовление праздничных открыток.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04584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«Пришла весна»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737B49">
              <w:rPr>
                <w:color w:val="000000"/>
              </w:rPr>
              <w:t>Формировать элементарные представления о весне  (сезонные  изменения  в  природе,  одежде людей,   на   участке   детского   сада); дать представление о безопасном поведении весной; познакомить с некоторыми особенностями поведения лесных зверей весной.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Наблюдение детей в уголке природы за веточками сирени.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«Птички прилетели»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Формировать первичное представление о птицах – «пернатых друзьях»; учить замечать, как птицы передвигаются (летают, ходят, прыгают, клюют корм, пьют воду); воспитывать бережное отношение к птицам.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Изготовление совместно с родителями скворечников.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693" w:type="dxa"/>
            <w:gridSpan w:val="2"/>
          </w:tcPr>
          <w:p w:rsidR="005C24BE" w:rsidRPr="004B454A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rStyle w:val="Strong"/>
                <w:b w:val="0"/>
                <w:bCs w:val="0"/>
                <w:color w:val="000000"/>
              </w:rPr>
            </w:pPr>
            <w:r w:rsidRPr="004B454A">
              <w:rPr>
                <w:rStyle w:val="Strong"/>
                <w:b w:val="0"/>
                <w:color w:val="000000"/>
              </w:rPr>
              <w:t>«Профессии»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</w:pPr>
            <w:r w:rsidRPr="00737B49">
              <w:rPr>
                <w:color w:val="000000"/>
              </w:rPr>
              <w:t>Расширить представление детей о труде взрослых, о разных профессиях; познакомить с профессиями (шофер, строитель, продавец, врач, парикмахер); воспитывать чувство признательности и уважения к человеку этой профессии, к его труду.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Игровая ситуация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«Кукла Катя заболела»;</w:t>
            </w:r>
          </w:p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04584"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  <w:t>«Посуда. Продукты питания»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представление детей о посуде; дать понятие, что такое продукты, где их можно купить, что из них можно приготовить;  воспитывать культуру поведения за столом.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Игровая ситуация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«Обед для кукол»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9370A7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b/>
                <w:bCs/>
                <w:kern w:val="36"/>
              </w:rPr>
            </w:pPr>
            <w:r w:rsidRPr="00737B49">
              <w:rPr>
                <w:bCs/>
                <w:color w:val="333333"/>
              </w:rPr>
              <w:t>«Мебель»</w:t>
            </w:r>
            <w:r w:rsidRPr="00737B49">
              <w:rPr>
                <w:b/>
                <w:bCs/>
                <w:kern w:val="36"/>
              </w:rPr>
              <w:t xml:space="preserve"> </w:t>
            </w:r>
          </w:p>
          <w:p w:rsidR="005C24BE" w:rsidRPr="00737B49" w:rsidRDefault="005C24BE" w:rsidP="009370A7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rStyle w:val="Strong"/>
                <w:b w:val="0"/>
                <w:bCs w:val="0"/>
                <w:color w:val="000000"/>
              </w:rPr>
            </w:pPr>
            <w:r w:rsidRPr="00737B49">
              <w:rPr>
                <w:bCs/>
                <w:kern w:val="36"/>
              </w:rPr>
              <w:t>Проект «Огород на окне»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Дать детям представление о предметах мебели; учить делать постройки для сказочных персонажей; знакомить с назначением, строением и особенностями использования предметов мебели (шкаф, стол, стул, кровать).</w:t>
            </w: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Формирование экологической культуры у детей и их родителей, создание условий для познавательного развития детей.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 xml:space="preserve">Игровая ситуация 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>«Уложим куклу Катю спать»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693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center"/>
              <w:rPr>
                <w:rStyle w:val="Strong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«Растем здоровыми, крепкими, жизнерадостными»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Формировать первичные представления о здоровом образе жизни; воспитывать у детей привычку к аккуратности и чистоте; прививать культурно-гигиенические навыки и простейшие навыки самообслуживания.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Проведение подвижной игры «Кто выше…»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Style w:val="Strong"/>
                <w:rFonts w:ascii="Times New Roman" w:hAnsi="Times New Roman"/>
                <w:b w:val="0"/>
                <w:bCs w:val="0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«Тает снежок, ожил лужок» (весенние явления)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Продолжать формировать элементарные представления о весне (сезонные изменения в природе, одежде людей, на участке детского сада); формировать бережное отношение к окружающей природе.</w:t>
            </w:r>
          </w:p>
        </w:tc>
        <w:tc>
          <w:tcPr>
            <w:tcW w:w="3118" w:type="dxa"/>
          </w:tcPr>
          <w:p w:rsidR="005C24BE" w:rsidRPr="004B454A" w:rsidRDefault="005C24BE" w:rsidP="004B45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Игровая ситуация «Оденем куклу Катю на прогулку».</w:t>
            </w: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Настольный театр «Репка», создание фотоальбома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«Огород на подоконнике».</w:t>
            </w:r>
          </w:p>
        </w:tc>
      </w:tr>
      <w:tr w:rsidR="005C24BE" w:rsidRPr="00504584" w:rsidTr="00A6200E">
        <w:trPr>
          <w:gridBefore w:val="1"/>
        </w:trPr>
        <w:tc>
          <w:tcPr>
            <w:tcW w:w="15593" w:type="dxa"/>
            <w:gridSpan w:val="6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693" w:type="dxa"/>
            <w:gridSpan w:val="2"/>
          </w:tcPr>
          <w:p w:rsidR="005C24BE" w:rsidRPr="004B454A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b/>
                <w:color w:val="000000"/>
              </w:rPr>
            </w:pPr>
            <w:r w:rsidRPr="004B454A">
              <w:rPr>
                <w:rStyle w:val="Strong"/>
                <w:b w:val="0"/>
                <w:color w:val="000000"/>
              </w:rPr>
              <w:t>«Шестилапые малыши» (насекомые)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Расширять представление детей о насекомых; </w:t>
            </w:r>
            <w:r w:rsidRPr="005045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знания о бабочках и жуках (есть крылья, летают); </w:t>
            </w: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учить узнавать их в натуре и на картинках, наблюдать за насекомыми на участке.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«Путешествие по экологической тропе» (наблюдение за муравейником).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«Растения и цветы»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737B49">
              <w:t>Дать представление о растительном мире;</w:t>
            </w:r>
            <w:r w:rsidRPr="00737B49">
              <w:rPr>
                <w:color w:val="000000"/>
              </w:rPr>
              <w:t xml:space="preserve"> познакомить с разными видами цветов и растений; </w:t>
            </w:r>
            <w:r w:rsidRPr="00737B49">
              <w:t xml:space="preserve">формировать интерес к красоте окружающего мира, </w:t>
            </w:r>
            <w:r w:rsidRPr="00737B49">
              <w:rPr>
                <w:color w:val="000000"/>
              </w:rPr>
              <w:t>бережное отношение к ним.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Экскурсия по экологической тропе (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>рассматривание растений и цветов).</w:t>
            </w:r>
          </w:p>
        </w:tc>
      </w:tr>
      <w:tr w:rsidR="005C24BE" w:rsidRPr="00504584" w:rsidTr="00A6200E">
        <w:trPr>
          <w:gridBefore w:val="1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«Деревья и кустарники»</w:t>
            </w:r>
          </w:p>
        </w:tc>
        <w:tc>
          <w:tcPr>
            <w:tcW w:w="9072" w:type="dxa"/>
            <w:gridSpan w:val="2"/>
          </w:tcPr>
          <w:p w:rsidR="005C24BE" w:rsidRPr="00504584" w:rsidRDefault="005C24BE" w:rsidP="00A6200E">
            <w:pPr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представление о растительном мире; учить выделять общие признаки деревьев и кустарников (корень, лист) и различия (у дерева один ствол, а у куста – много).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Проведение подвижной игры «Раз, два, три к дереву беги».</w:t>
            </w:r>
          </w:p>
        </w:tc>
      </w:tr>
      <w:tr w:rsidR="005C24BE" w:rsidRPr="00504584" w:rsidTr="00A6200E">
        <w:trPr>
          <w:gridBefore w:val="1"/>
          <w:trHeight w:val="1438"/>
        </w:trPr>
        <w:tc>
          <w:tcPr>
            <w:tcW w:w="710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36.</w:t>
            </w:r>
          </w:p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333333"/>
                <w:sz w:val="24"/>
                <w:szCs w:val="24"/>
                <w:lang w:eastAsia="ru-RU"/>
              </w:rPr>
              <w:t>Здравствуй лето!</w:t>
            </w:r>
          </w:p>
        </w:tc>
        <w:tc>
          <w:tcPr>
            <w:tcW w:w="9072" w:type="dxa"/>
            <w:gridSpan w:val="2"/>
          </w:tcPr>
          <w:p w:rsidR="005C24BE" w:rsidRPr="00737B49" w:rsidRDefault="005C24BE" w:rsidP="00A6200E">
            <w:pPr>
              <w:pStyle w:val="NormalWeb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737B49">
              <w:rPr>
                <w:color w:val="000000"/>
              </w:rPr>
              <w:t>Расширить представление детей о лете; развивать умение устанавливать простейшие связи между явлениями живой и неживой природы, вести сезонные наблюдения; познакомить с летними видами спорта; формировать представление о безопасном поведении в лесу.</w:t>
            </w:r>
          </w:p>
        </w:tc>
        <w:tc>
          <w:tcPr>
            <w:tcW w:w="3118" w:type="dxa"/>
          </w:tcPr>
          <w:p w:rsidR="005C24BE" w:rsidRPr="00737B49" w:rsidRDefault="005C24BE" w:rsidP="00A6200E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Панно «Солнышко» (композиция на единой основе из «ладошек» детей)</w:t>
            </w:r>
          </w:p>
        </w:tc>
      </w:tr>
    </w:tbl>
    <w:p w:rsidR="005C24BE" w:rsidRPr="00737B49" w:rsidRDefault="005C24BE" w:rsidP="00A6200E">
      <w:pPr>
        <w:jc w:val="center"/>
        <w:rPr>
          <w:rFonts w:ascii="Times New Roman" w:hAnsi="Times New Roman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  <w:tab w:val="left" w:pos="1260"/>
        </w:tabs>
        <w:ind w:left="0" w:firstLine="142"/>
        <w:rPr>
          <w:rFonts w:ascii="Times New Roman" w:hAnsi="Times New Roman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  <w:tab w:val="left" w:pos="1260"/>
        </w:tabs>
        <w:ind w:left="0" w:firstLine="142"/>
        <w:rPr>
          <w:rFonts w:ascii="Times New Roman" w:hAnsi="Times New Roman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  <w:tab w:val="left" w:pos="1260"/>
        </w:tabs>
        <w:ind w:left="0" w:firstLine="142"/>
        <w:rPr>
          <w:rFonts w:ascii="Times New Roman" w:hAnsi="Times New Roman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  <w:tab w:val="left" w:pos="1260"/>
        </w:tabs>
        <w:ind w:left="0" w:firstLine="142"/>
        <w:rPr>
          <w:rFonts w:ascii="Times New Roman" w:hAnsi="Times New Roman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  <w:tab w:val="left" w:pos="1260"/>
        </w:tabs>
        <w:ind w:left="0" w:firstLine="142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num" w:pos="284"/>
          <w:tab w:val="left" w:pos="1260"/>
        </w:tabs>
        <w:ind w:left="0" w:firstLine="142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left" w:pos="1260"/>
        </w:tabs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4.Перспективно- тематическое планирование</w:t>
      </w:r>
    </w:p>
    <w:p w:rsidR="005C24BE" w:rsidRPr="00737B49" w:rsidRDefault="005C24BE" w:rsidP="003F2D92">
      <w:pPr>
        <w:pStyle w:val="ListParagraph"/>
        <w:tabs>
          <w:tab w:val="num" w:pos="284"/>
          <w:tab w:val="left" w:pos="9185"/>
        </w:tabs>
        <w:ind w:left="0" w:firstLine="142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sz w:val="24"/>
          <w:szCs w:val="24"/>
        </w:rPr>
        <w:t>Образовательная область "Речевое  развитие"</w:t>
      </w:r>
    </w:p>
    <w:p w:rsidR="005C24BE" w:rsidRPr="00737B49" w:rsidRDefault="005C24BE" w:rsidP="003F2D92">
      <w:pPr>
        <w:pStyle w:val="ListParagraph"/>
        <w:tabs>
          <w:tab w:val="num" w:pos="284"/>
          <w:tab w:val="left" w:pos="9185"/>
        </w:tabs>
        <w:ind w:left="0" w:right="-456" w:firstLine="142"/>
        <w:rPr>
          <w:rFonts w:ascii="Times New Roman" w:hAnsi="Times New Roman"/>
          <w:bCs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  <w:u w:val="single"/>
        </w:rPr>
        <w:t xml:space="preserve">Образовательная ситуация: </w:t>
      </w:r>
      <w:r w:rsidRPr="00737B49">
        <w:rPr>
          <w:rFonts w:ascii="Times New Roman" w:hAnsi="Times New Roman"/>
          <w:bCs/>
          <w:sz w:val="24"/>
          <w:szCs w:val="24"/>
          <w:u w:val="single"/>
        </w:rPr>
        <w:t>развитие речи</w:t>
      </w:r>
      <w:r w:rsidRPr="00737B49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800"/>
        <w:gridCol w:w="4649"/>
        <w:gridCol w:w="1843"/>
      </w:tblGrid>
      <w:tr w:rsidR="005C24BE" w:rsidRPr="00504584" w:rsidTr="00A6200E">
        <w:trPr>
          <w:trHeight w:val="101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A6200E">
        <w:trPr>
          <w:trHeight w:val="329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A6200E">
        <w:trPr>
          <w:trHeight w:val="24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«Игры с зонтиком»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понимание речи и активизировать словарь на основе расширения ориентировке в ближайшем окружении; формировать умение отвечать на вопросы.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с.6)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6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«Игрушки»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Познакомить детей с названиями игрушек; формировать умение называть цвет игрушки; обогащать словарь детей существительными и прилагательными.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 .(смотреть с.50)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«Листопад»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формировать умение слушать и понимать содержание коротких стихотворений.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 .(смотреть с.18)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А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[А]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с.88)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«Игра с овощами»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Совершенствовать грамматическую структуру речи, обогащать словарь детей существительными (названия овощей), глаголами (брать - класть), прилагательными (сладкий - горький).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с.55)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У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[У]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с.91)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«Музыкальные инструменты»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обогащать словарь детей существительными (названия музыкальных инструментов); формировать умение отвечать на вопросы.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 .(смотреть с.89)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Ноябрь»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«Купание куклы»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Обогащать словарь детей существительными, обозначающими названия предметов личной гигиены, одежды, глаголами, обозначающими действия, прилагательными, обозначающими цвет, температуру.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с.12)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«Угощаем кукол чаем»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Обогащать словарь детей существительными, обозначающими названия предметов посуды; прилагательными обозначающими цвет; поощрять попытки детей рассказывать о своих действиях.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[О]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с.95)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«Инсценировка рассказа Н. Павловой «На машине»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об автомобилях, знакомить с некоторыми видами транспорта (легковая, грузовая машины); воспитывать желание слушать авторские произведения.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с.39)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«Рассматривание сюжетной картины «Дети моют руки»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Продолжать знакомить детей с предметами личной гигиены, обогащать словарь детей существительными, обозначающими названия предметов личной гигиены, одежды, глаголами, обозначающими действия.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с.61)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И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[И] изолированно, в правильном воспроизведении звукоподражаний, слов и несложных фраз из двух-трех слов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с.98)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«Наряжаем елку игрушками»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понимание речи и активизировать словарь на основе расширения ориентировке в ближайшем окружении; формировать умение отвечать на вопросы; воспитывать желание слушать стихотворение.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с.20)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«Дед Мороз»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Способствовать общению детей друг с другом и воспитателем посредством использования игрушки или картинки (деда мороза) в качестве наглядного материала; воспитывать желание слушать стихотворение.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с.60)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«Инсценировка стихотворения А. Барто «Дело было в январе»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Воспитывать желание слушать авторские произведения; сопровождать чтение инсценировкой персонажами кукольного театра, а также формировать умение слушать художественное произведение без наглядного сопровождения.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с.24)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«Уложим куклу спать»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Совершенствовать грамматическую структуру речи, формировать умение согласовывать существительные и местоимения с глаголами, использовать в речи предлоги (в, на); продолжать знакомить детей с предметами ближайшего окружения (кукла, кровать, постельные принадлежности, коляска)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с.66)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Д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[Д]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с.103)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«Прятки»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умение по словесному описанию взрослых находить на картинке изображение котенка по цвету, размеру и другим отличительным признакам.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с.75)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«Игры с варежками»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формировать умение слушать и понимать содержание коротких стихотворений.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с.79)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Т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[Д]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с.109)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«Кукла собирается на прогулку»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Продолжать знакомить детей с предметами одежды, обогащать словарь детей существительными, обозначающими названия предметов одежды, обуви,  глаголами, обозначающими действия (снимать – надевать, брать – класть), наречиями (холодно, сначала, потом).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с.69)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«Наши мамы»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Учить общаться в диалоге со взрослым; формировать умение отвечать на вопросы; воспитывать желание слушать стихотворения, рассказы.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с.34)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«Игра с солнечным зайчиком»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Учить общаться в диалоге со взрослым; формировать умение отвечать на вопросы; воспитывать желание слушать стихотворение.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с.30)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М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[М]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с.114)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«Стирка кукольной одежды»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понимание речи и обогащать словарь детей существительными, обозначающими названия предметов одежды, глаголами, обозначающими трудовые действия (стирать).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с.93)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«Рассматривание предметов посуды»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сформировать представление о посуде и способах ее использования; формировать умение отвечать на вопросы.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с.54)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«Кто что делает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Продолжать знакомить детей с названиями игрушек; воспитывать желание слушать авторские произведения, сопровождать чтение показом игрушек, картинок.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с.79)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«Игра с бубном»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формировать умение слушать и понимать содержание коротких стихотворений.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с.69)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Б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[Б]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с.125)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«Наблюдение за изменениями в природе весной»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формировать основы взаимодействия с природой ( рассматривать растения, не нанося им вред).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с.119)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«Рассматривание предметных картинок с изображениями домашних птиц»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формировать умение  узнавать на картинках домашних птиц и их детенышей и называть их.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с.43)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 xml:space="preserve">«Звук 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П</w:t>
            </w:r>
            <w:r w:rsidRPr="00737B49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737B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артикуляционный и голосовой аппарат, речевое дыхание; упражнять детей в отчетливом произнесении гласного звука [П] изолированно, в правильном воспроизведении звукоподражаний, слов и несложных фраз из двух-трех слов.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Ч.1. – СПб.: ООО «ИЗДАТЕЛЬСТВО «ДЕТСТВО-ПРЕСС», 2016. – 128с.(смотреть с.125)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355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«Игры в песочнице»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Развивать речь как средство общения; формировать умение слушать и понимать содержание коротких стихотворений; формировать представление о правилах безопасного поведения в песочнице.</w:t>
            </w:r>
          </w:p>
        </w:tc>
        <w:tc>
          <w:tcPr>
            <w:tcW w:w="4649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</w:rPr>
              <w:t>О.Э. Литвинова «Речевое развитие детей раннего возраста» Ч.3. – СПб.: ООО «ИЗДАТЕЛЬСТВО «ДЕТСТВО-ПРЕСС», 2016. – 128с.(смотреть с.125)</w:t>
            </w:r>
          </w:p>
        </w:tc>
        <w:tc>
          <w:tcPr>
            <w:tcW w:w="1843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24BE" w:rsidRPr="00737B49" w:rsidRDefault="005C24BE" w:rsidP="00A620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A620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A6200E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sz w:val="24"/>
          <w:szCs w:val="24"/>
        </w:rPr>
        <w:t>Образовательная область "Познавательное развитие "</w:t>
      </w:r>
    </w:p>
    <w:p w:rsidR="005C24BE" w:rsidRPr="00737B49" w:rsidRDefault="005C24BE" w:rsidP="00A6200E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C24BE" w:rsidRPr="00737B49" w:rsidRDefault="005C24BE" w:rsidP="00A6200E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Образовательная ситуация: «Ознакомление с п</w:t>
      </w:r>
      <w:r w:rsidRPr="00737B49">
        <w:rPr>
          <w:rFonts w:ascii="Times New Roman" w:hAnsi="Times New Roman"/>
          <w:b/>
          <w:bCs/>
          <w:sz w:val="24"/>
          <w:szCs w:val="24"/>
        </w:rPr>
        <w:t>риродным миром».</w:t>
      </w:r>
    </w:p>
    <w:p w:rsidR="005C24BE" w:rsidRPr="00737B49" w:rsidRDefault="005C24BE" w:rsidP="00A6200E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488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6237"/>
        <w:gridCol w:w="5103"/>
        <w:gridCol w:w="1668"/>
        <w:gridCol w:w="36"/>
      </w:tblGrid>
      <w:tr w:rsidR="005C24BE" w:rsidRPr="00504584" w:rsidTr="004B454A">
        <w:trPr>
          <w:gridAfter w:val="1"/>
          <w:wAfter w:w="36" w:type="dxa"/>
          <w:trHeight w:val="1015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4B454A">
        <w:trPr>
          <w:trHeight w:val="329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4B454A">
        <w:trPr>
          <w:gridAfter w:val="1"/>
          <w:wAfter w:w="36" w:type="dxa"/>
          <w:trHeight w:val="1348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«Морковка для зайчика»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Расширять представления детей об овощах (о моркови); формировать доброжелательное отношение к окружающим.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 детском саду: вторая группа раннего возраста». – М.: МОЗАИКА-СИНТЕЗ, 2014. – 64с. (см. 20с.)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«Листопад, листопад листья желтые летят…»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Дать детям элементарные представления об осенних изменениях в природе; формировать умения определять погоду по внешним признакам и последовательно, по сезону, одеваться на прогулку; учить выделять ствол, ветки и листья деревьев.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 детском саду: вторая группа раннего возраста». – М.: МОЗАИКА-СИНТЕЗ, 2014. – 64с. (см. 21с.)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«Овощи»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Дать детям элементарные представления об овощах; учить различать по внешнему виду овощи.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203с.)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3184" w:type="dxa"/>
            <w:gridSpan w:val="3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узнавать на картинках домашних животных и называть их (кошку, собаку, корову, лошадь, свинью).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240с.)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«Петушок с семьей»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представление о домашних птицах; учить находить на картинке (в игрушках) петушка, курочку, цыплят.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214с.)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представления о зимних, природных явлениях (стало холодно, идет снег), об основах взаимодействия с природой ( одеваться по погоде).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222с.)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«Зима в лесу»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представления о зимних, природных явлениях; дать представление о жизни диких животных в лесу.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225с.)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«Снеговичок и елочка»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деревьях; показать свойства снега.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 детском саду: вторая группа раннего возраста». – М.: МОЗАИКА-СИНТЕЗ, 2014. – 64с. (см. 26с.)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«Кошка»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представление о внешнем виде и повадках кошки; учить узнавать на картинке и в  игрушках кошку.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228с.)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«Посадка лука»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по внешнему виду различать овощи (лук, морковь, картофель).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232с.)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представление о сезонных явлениях весной (потеплело, тает снег, бегут ручьи).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235с.)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737B49" w:rsidRDefault="005C24BE" w:rsidP="00A6200E">
            <w:pPr>
              <w:pStyle w:val="NormalWeb"/>
              <w:jc w:val="center"/>
              <w:rPr>
                <w:bCs/>
              </w:rPr>
            </w:pPr>
            <w:r w:rsidRPr="00737B49">
              <w:rPr>
                <w:bCs/>
              </w:rPr>
              <w:t>«Птицы весной»</w:t>
            </w:r>
          </w:p>
        </w:tc>
        <w:tc>
          <w:tcPr>
            <w:tcW w:w="6237" w:type="dxa"/>
          </w:tcPr>
          <w:p w:rsidR="005C24BE" w:rsidRPr="00737B49" w:rsidRDefault="005C24BE" w:rsidP="00A6200E">
            <w:pPr>
              <w:pStyle w:val="NormalWeb"/>
            </w:pPr>
            <w:r w:rsidRPr="00737B49">
              <w:t>Формировать познавательный интерес у детей к первым характерным признакам наступления весны; знакомить детей с разновидностями птиц, их поведением в весенний период, их внешней форме; воспитание доброжелательного отношения и любознательности к природе.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«Витамины в магазине»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Style w:val="c1"/>
                <w:rFonts w:ascii="Times New Roman" w:hAnsi="Times New Roman"/>
                <w:sz w:val="24"/>
                <w:szCs w:val="24"/>
              </w:rPr>
              <w:t>Познакомить с понятиями «витамины» и продуктами, в которых они находятся; рассказать о значении витаминов для здоровья и хорошего настроения, обобщить и закрепить понятия «овощи» и «фрукты».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«Солнышко, солнышко, выгляни в окошечко…»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Дать детям представление о весенних изменениях в природе; формировать интерес к явлениям природы.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 детском саду: вторая группа раннего возраста». – М.: МОЗАИКА-СИНТЕЗ, 2014. – 64с. (см. 31с.)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trHeight w:val="361"/>
        </w:trPr>
        <w:tc>
          <w:tcPr>
            <w:tcW w:w="14888" w:type="dxa"/>
            <w:gridSpan w:val="5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737B49" w:rsidRDefault="005C24BE" w:rsidP="00A6200E">
            <w:pPr>
              <w:pStyle w:val="c6"/>
            </w:pPr>
            <w:r w:rsidRPr="00737B49">
              <w:t>«Насекомые»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Style w:val="c1"/>
                <w:rFonts w:ascii="Times New Roman" w:hAnsi="Times New Roman"/>
                <w:sz w:val="24"/>
                <w:szCs w:val="24"/>
              </w:rPr>
              <w:t>Познакомить детей с названиями насекомых, их особенностями; воспитывать бережное отношение к насекомым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BE" w:rsidRPr="00504584" w:rsidTr="004B454A">
        <w:trPr>
          <w:gridAfter w:val="1"/>
          <w:wAfter w:w="36" w:type="dxa"/>
          <w:trHeight w:val="361"/>
        </w:trPr>
        <w:tc>
          <w:tcPr>
            <w:tcW w:w="1844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«Там и тут одуванчики цветут»</w:t>
            </w:r>
          </w:p>
        </w:tc>
        <w:tc>
          <w:tcPr>
            <w:tcW w:w="6237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 детей представление об одуванчике; учить выделять характерные особенности одуванчика, называть его части.</w:t>
            </w:r>
          </w:p>
        </w:tc>
        <w:tc>
          <w:tcPr>
            <w:tcW w:w="5103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О.А. Соломенникова «Ознакомление с природой в  детском саду: вторая группа раннего возраста». – М.: МОЗАИКА-СИНТЕЗ, 2014. – 64с. (см. 33с.)</w:t>
            </w:r>
          </w:p>
        </w:tc>
        <w:tc>
          <w:tcPr>
            <w:tcW w:w="1668" w:type="dxa"/>
          </w:tcPr>
          <w:p w:rsidR="005C24BE" w:rsidRPr="00504584" w:rsidRDefault="005C24BE" w:rsidP="00A6200E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24BE" w:rsidRPr="00737B49" w:rsidRDefault="005C24BE" w:rsidP="004B454A">
      <w:pPr>
        <w:tabs>
          <w:tab w:val="left" w:pos="9185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Образовательная ситуация:</w:t>
      </w:r>
      <w:r w:rsidRPr="00737B49">
        <w:rPr>
          <w:rFonts w:ascii="Times New Roman" w:hAnsi="Times New Roman"/>
          <w:b/>
          <w:bCs/>
          <w:sz w:val="24"/>
          <w:szCs w:val="24"/>
        </w:rPr>
        <w:t xml:space="preserve"> «Сенсорное развитие»</w:t>
      </w:r>
    </w:p>
    <w:p w:rsidR="005C24BE" w:rsidRPr="00737B49" w:rsidRDefault="005C24BE" w:rsidP="00A6200E">
      <w:pPr>
        <w:tabs>
          <w:tab w:val="left" w:pos="9185"/>
        </w:tabs>
        <w:spacing w:after="0" w:line="240" w:lineRule="auto"/>
        <w:ind w:firstLine="142"/>
        <w:contextualSpacing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800"/>
        <w:gridCol w:w="4224"/>
        <w:gridCol w:w="2268"/>
      </w:tblGrid>
      <w:tr w:rsidR="005C24BE" w:rsidRPr="00504584" w:rsidTr="004B454A">
        <w:trPr>
          <w:trHeight w:val="571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 Собери пирамидку».</w:t>
            </w: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выполнять простые действия с предметами: снимать и нанизывать кольца: обогащать зрительно-осязательный опыт малышей: закреплять понятия « большой», «маленький»,  цвета – зеленый, синий, желтый, красный.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«Подбери по цвету».</w:t>
            </w:r>
          </w:p>
          <w:p w:rsidR="005C24BE" w:rsidRPr="00737B49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Закреплять представление о 6 цветах. Научить детей  выделять цвета, не обращая внимания на форму, величину, назначение.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«Что в корзиночке лежит?»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Дать представление о разнообразии геометрических фигур. Ввести активный словарь названия объемных геометрических фигур: шарик, кубик, кирпичик, колечко, палочка. </w:t>
            </w:r>
          </w:p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Формировать понятие о сходстве и различии предметов по форме. 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«Цыплята»</w:t>
            </w:r>
          </w:p>
          <w:p w:rsidR="005C24BE" w:rsidRPr="00737B49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Ознакомление детей с двумя цветами: желтым и белым, упражняя детей  в умении группировать  предметы по цвету и называть цвет, познакомить с понятием маленькие.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«Помоги куклам найти свои игрушки».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Закрепить у детей умение группировать  однородные и  разнородные предметы  и соотносить их по цвету.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«В гостях у бабушки».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Закреплять у детей понятие о величине, используя в речи слова «большая», «маленькая», «большое», «маленькое».  Учить выполнять простые действия с предметами.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«Подарки для Машеньки и Дашеньки».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«Самолеты».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Познакомить детей с черным цветом, закрепить желтый и белый цвета, развивать внимание.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«Нарядим кукол»</w:t>
            </w: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  Закреплять у детей умение группировать  предметы по цвету, учить нанизывать бусы на нитку.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«В гостях у  медведей».</w:t>
            </w:r>
          </w:p>
          <w:p w:rsidR="005C24BE" w:rsidRPr="00737B49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Развивать речь ребенка, побудить его к  повторению фраз,  учить определять величину предметов, формировать понимание слов большой, маленький.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«Складывание трехместной матрешки»</w:t>
            </w:r>
          </w:p>
          <w:p w:rsidR="005C24BE" w:rsidRPr="00737B49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выполнять простые действия с предметами, отличающимися по величине, ориентироваться при этом на слова: «открой», «закрой», «большая», «маленькая», «такая», «не такая».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«Бусы на елку».</w:t>
            </w:r>
          </w:p>
          <w:p w:rsidR="005C24BE" w:rsidRPr="00737B49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различать предметы по форме и называть их:  кубик, шар; развитие мелкой моторики рук.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(см.118с.)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«Украшаем  елку»</w:t>
            </w:r>
          </w:p>
          <w:p w:rsidR="005C24BE" w:rsidRPr="00737B49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выделять  величину  предметов; формировать умение называть свойства предметов: большой, маленький ; развивать умение сравнивать, соотносить, группировать,  устанавливать тождество и различие однородных предметов по одному из сенсорных признаков (величина).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(см.121с.)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«Игра со снежками»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Развивать умение различать количество предметов: один-много.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(см.118с.)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«Собери снеговика»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Привлекать внимание к предметам контрастных размеров и их обозначению в речи (большой круг-маленький круг)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(см.124с.)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«Играем с Машей и Дашей».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Помочь детям запомнить синий цвет и закрепить красный, группировать предметы по цвету , закладывать  умение плотно прикладывать  кирпичики друг к другу</w:t>
            </w:r>
          </w:p>
        </w:tc>
        <w:tc>
          <w:tcPr>
            <w:tcW w:w="4224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«Чудесный мешочек».</w:t>
            </w: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Научить ребенка раскладывать предметы по форме, называть форму: кубик, шарик, кирпичик.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«Разноцветная одежда»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выделять и называть цвет предмета, сравнивать знакомые предметы одежды, подбирать предметы по тождеству (найди такой же ),  упражнять в установлении сходства и различия между предметами, имеющими одинаковое название (красные, синие, желтые,  зеленые кофты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(см134.с.)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«Сколько мячиков»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Развивать умение различать количество предметов: много, один, ни одного;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(см.100с.)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«Большие и маленькие мячи»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обследовать предметы, выделяя величину, включать движение рук по предмету в процессе знакомства с ним; упражнять в установлении сходства и различия между предметами, имеющими одинаковое название (большой мяч-маленький мяч); формировать умение называть свойства предметов: большой, маленький; развивать умение различать количество предметов: один-много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(см.103с.)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«Закрой окошки в доме»</w:t>
            </w: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выбирать предметы двух заданных сенсорных свойств-величины и формы из 4 возможных. Закреплять умение соотносить разнородные предметы по форме и величине. Закреплять названия величины предмета: большой и маленький.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«Кубики и кирпичики»</w:t>
            </w:r>
          </w:p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различать предметы по форме и называть их (кубик, кирпичик) 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(см.115с.)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«Цветы для мамы»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Привлекать внимание к предметам контрастных размеров  и их обозначению в речи (большие и маленькие цветы и бабочки); развивать умение различать количество предметов, один-много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(см.136с.)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«Подарочки для мамы»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Развивать умение сравнивать, соотносить, группировать предметы по одному из сенсорных признаков (цвет лепестков); упражнять в установлении сходства и различия между предметами, имеющими одинаковое название (красный, желтый, зеленый лепестки)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(см.139с.)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«Разноцветные шары»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обследовать предметы, выделяя их цвет (желтый, красный)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(см.106с.)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«Шары и кубики»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различать предметы по форме и называть их (кубик, шар);развивать умение сооружать башню.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(см.110с.)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«Найди пару».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обследовать предметы, выделяя их цвет; упражнять в установлении  сходства и различия между предметами, имеющими одинаковое название (красные, синие, желтые, зеленые шапки, шарфик, варежки)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(см.128с.)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«Перевезем игрушки на машине»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внимание к предметам контрастных размеров и их обозначению в речи (большая корзина, маленькая корзина и др.)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(см.145с.)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«Картинки и игрушки»</w:t>
            </w: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Закрепить в активном словаре ребенка название величины предмета: большой, маленькие. Совершенствовать зрительное восприятие величины предмета, умение ориентироваться в групповой комнате.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обследовать предметы, выделяя их форму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(см.142с.)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«Я колобок, колобок»</w:t>
            </w:r>
          </w:p>
        </w:tc>
        <w:tc>
          <w:tcPr>
            <w:tcW w:w="680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умению группировать предметы и соотносить их по цвету; развивать у детей логическое мышление; закрепить понятие «большой, «маленький»</w:t>
            </w:r>
          </w:p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«Петрушкины карандаши»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Познакомить детей с двумя основными цветам: зеленым и красным, видеть их в объектах окружающего мира. Учить детей понимать слова «такой», «не такой».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504584" w:rsidRDefault="005C24BE" w:rsidP="00A620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 День рождения куклы Кати»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выделять цвет предметов, развивать умение сравнивать, соотносить  предметы по одному из сенсорных признаков (цвет)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(см.152с.)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A6200E">
        <w:trPr>
          <w:trHeight w:val="423"/>
        </w:trPr>
        <w:tc>
          <w:tcPr>
            <w:tcW w:w="216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«Поезд»</w:t>
            </w:r>
          </w:p>
        </w:tc>
        <w:tc>
          <w:tcPr>
            <w:tcW w:w="6800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Развивать умение различать количество предметов: один-много; формировать умение отвечать на вопросы, повторять несложные фразы</w:t>
            </w:r>
          </w:p>
        </w:tc>
        <w:tc>
          <w:tcPr>
            <w:tcW w:w="4224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(см.148с.)</w:t>
            </w:r>
          </w:p>
        </w:tc>
        <w:tc>
          <w:tcPr>
            <w:tcW w:w="2268" w:type="dxa"/>
          </w:tcPr>
          <w:p w:rsidR="005C24BE" w:rsidRPr="00737B49" w:rsidRDefault="005C24BE" w:rsidP="00A6200E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A620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A620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A6200E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 xml:space="preserve">Образовательная ситуация: «Ознакомление с </w:t>
      </w:r>
      <w:r w:rsidRPr="00737B49">
        <w:rPr>
          <w:rFonts w:ascii="Times New Roman" w:hAnsi="Times New Roman"/>
          <w:b/>
          <w:bCs/>
          <w:sz w:val="24"/>
          <w:szCs w:val="24"/>
        </w:rPr>
        <w:t>окружающим миром».</w:t>
      </w:r>
    </w:p>
    <w:p w:rsidR="005C24BE" w:rsidRPr="00737B49" w:rsidRDefault="005C24BE" w:rsidP="00A6200E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800"/>
        <w:gridCol w:w="3798"/>
        <w:gridCol w:w="2694"/>
      </w:tblGrid>
      <w:tr w:rsidR="005C24BE" w:rsidRPr="00504584" w:rsidTr="004B454A">
        <w:trPr>
          <w:trHeight w:val="67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EA4564">
        <w:trPr>
          <w:trHeight w:val="41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EA4564">
        <w:trPr>
          <w:trHeight w:val="376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«Игрушки»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формировать знания о названиях предметов ближайшего окружения (игрушках); развивать внимание и память в игре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159с.)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«Игрушки. Чего не стало</w:t>
            </w:r>
            <w:r w:rsidRPr="00737B4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?</w:t>
            </w: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формировать знания о названиях предметов ближайшего окружения (игрушках); развивать внимание и память в игре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165с.)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«Легковая и грузовая машины»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представления о транспортных средствах ближайшего окружения (грузовая и легковая машины); формировать умение подбирать предметы по тождеству («найди такой же»), группировать их по способу использования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190с.)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«Новогодние игрушки»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формировать знания о названиях предметов ближайшего окружения (новогодних игрушках); формировать умение называть цвет, величину предметов; развивать умение составлять целое из четырех частей (по разрезным картинкам)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172с.)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«Народная игрушка. Чего не стало?»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формировать знания о названиях предметов ближайшего окружения (народные игрушки); формировать умение называть материал, из которых сделаны игрушки (пластмасса, дерево, глина)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185с.)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«Одежда. Обувь»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Продолжать формировать знания о названиях предметов ближайшего окружения (одежде и обуви); развивать внимание и память в игре 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179с.)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«Транспорт. Едет- летит – плывет»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представления о транспортных средствах ближайшего окружения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197с.)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«Мебель»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формировать знания о названиях предметов ближайшего окружения (игрушках, мебели); развивать внимание и память в игре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175с.)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«Одежда. Обувь. Игра с картинками»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формировать знания о названиях предметов ближайшего окружения (одежде и обуви); формировать умение группировать предметы по способу использованию (надеваем, обуваем)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181с.)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A6200E">
      <w:pPr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sz w:val="24"/>
          <w:szCs w:val="24"/>
        </w:rPr>
        <w:t>Образовательная область "Социально - коммуникативное развитие"</w:t>
      </w: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 xml:space="preserve">Образовательная ситуация: </w:t>
      </w:r>
      <w:r w:rsidRPr="00737B49">
        <w:rPr>
          <w:rFonts w:ascii="Times New Roman" w:hAnsi="Times New Roman"/>
          <w:b/>
          <w:bCs/>
          <w:sz w:val="24"/>
          <w:szCs w:val="24"/>
        </w:rPr>
        <w:t>«Мир социальных отношений»</w:t>
      </w: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800"/>
        <w:gridCol w:w="3798"/>
        <w:gridCol w:w="2694"/>
      </w:tblGrid>
      <w:tr w:rsidR="005C24BE" w:rsidRPr="00504584" w:rsidTr="004B454A">
        <w:trPr>
          <w:trHeight w:val="74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«Знакомимся с куклой Катей»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Побуждать называть свое имя; формировать умение здороваться и прощаться (по напоминанию взрослого)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74с.)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>Хорошо у нас в детском саду. Экскурсия по детскому саду</w:t>
            </w: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Сформировать знания о всём детском саде, умение ориентироваться в некоторых помещениях дошкольного учреждения; воспитывать доброжелательное отношение, уважение к работникам дошкольного учреждения, аккуратность, бережное отношение к предметам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«Рассматривание фотографий на тему «Игры на прогулке осенью»»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Побуждать называть свое имя; расширять опыт ориентировки в частях собственного тела (голова, лицо, руки); продолжать формировать знания о названиях предметов одежды и обуви.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79с.)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«Рассматривание фотографий на тему «Праздник новогодней елки»»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Поощрять попытки детей по собственной инициативе или просьбе воспитателя рассказывать об одежде, о событии из личного опыта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85с.)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«Рассматривание фотографий на тему «Игры на прогулке зимой»»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Побуждать называть свое имя и имена детей группы, находить себя на фотографии; поощрять попытки детей по собственной инициативе или просьбе воспитателя рассказывать об одежде, о событии из личного опыта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88с.)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«Рассматривание фотографий на тему «Моя семья»»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Воспитывать внимательное отношение и любовь к родителям и близким людям; побуждать называть имена членов своей семьи (мамы, папы, бабушки, дедушки, брата, сестры)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92с.)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«Игра с куклой»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Развивать речь как общение, используя куклу в качестве наглядного материала; расширять опыт ориентировки в частях собственного тела (голова, лицо, руки)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82с.)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в медицинский кабинет</w:t>
            </w: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уважительное отношение к труду взрослых. Развивать умение отвечать на вопросы, называть предметы и их назначение, познакомить с новыми   словами (весы, ростомер). Обучать приемам сохранения здоровья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3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5C24BE" w:rsidRPr="00504584" w:rsidTr="00EA4564">
        <w:trPr>
          <w:trHeight w:val="423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«Рассматривание фотографий на тему «Игры на прогулке. Одуванчики. Как мы нашли жука»»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Побуждать называть свое имя и имена детей группы; расширять опыт ориентировки в частях собственного тела (голова, лицо, руки, ноги, спина) 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О.Э.Литвинова «Познавательное развитие ребенка раннего дошкольного возраста. Планирование образовательной деятельности». - СПб.: ООО «ИЗДАТЕЛЬСТВО «ДЕТСТВО-ПРЕСС», 2015. – 256с. (см. 96с.)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9D2507">
      <w:pPr>
        <w:tabs>
          <w:tab w:val="left" w:pos="1260"/>
        </w:tabs>
        <w:spacing w:after="200" w:line="276" w:lineRule="auto"/>
        <w:ind w:left="1080"/>
        <w:contextualSpacing/>
        <w:rPr>
          <w:rFonts w:ascii="Times New Roman" w:hAnsi="Times New Roman"/>
          <w:b/>
          <w:sz w:val="24"/>
          <w:szCs w:val="24"/>
        </w:rPr>
      </w:pPr>
    </w:p>
    <w:p w:rsidR="005C24BE" w:rsidRPr="00737B49" w:rsidRDefault="005C24BE" w:rsidP="009D2507">
      <w:pPr>
        <w:tabs>
          <w:tab w:val="left" w:pos="1260"/>
        </w:tabs>
        <w:spacing w:after="200" w:line="276" w:lineRule="auto"/>
        <w:ind w:left="1080"/>
        <w:contextualSpacing/>
        <w:rPr>
          <w:rFonts w:ascii="Times New Roman" w:hAnsi="Times New Roman"/>
          <w:b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sz w:val="24"/>
          <w:szCs w:val="24"/>
        </w:rPr>
        <w:t>Образовательная область "</w:t>
      </w:r>
      <w:r w:rsidRPr="00737B49">
        <w:rPr>
          <w:rFonts w:ascii="Times New Roman" w:hAnsi="Times New Roman"/>
          <w:b/>
          <w:sz w:val="24"/>
          <w:szCs w:val="24"/>
        </w:rPr>
        <w:t>Художественно – эстетическое развитие</w:t>
      </w:r>
      <w:r w:rsidRPr="00737B49">
        <w:rPr>
          <w:rFonts w:ascii="Times New Roman" w:hAnsi="Times New Roman"/>
          <w:b/>
          <w:bCs/>
          <w:iCs/>
          <w:sz w:val="24"/>
          <w:szCs w:val="24"/>
        </w:rPr>
        <w:t xml:space="preserve"> "</w:t>
      </w: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Образовательная ситуация: «Р</w:t>
      </w:r>
      <w:r w:rsidRPr="00737B49">
        <w:rPr>
          <w:rFonts w:ascii="Times New Roman" w:hAnsi="Times New Roman"/>
          <w:b/>
          <w:bCs/>
          <w:sz w:val="24"/>
          <w:szCs w:val="24"/>
        </w:rPr>
        <w:t>исование»</w:t>
      </w:r>
    </w:p>
    <w:p w:rsidR="005C24BE" w:rsidRPr="00737B49" w:rsidRDefault="005C24BE" w:rsidP="009D2507">
      <w:pPr>
        <w:tabs>
          <w:tab w:val="left" w:pos="9185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7"/>
        <w:gridCol w:w="33"/>
        <w:gridCol w:w="6800"/>
        <w:gridCol w:w="3798"/>
        <w:gridCol w:w="2694"/>
      </w:tblGrid>
      <w:tr w:rsidR="005C24BE" w:rsidRPr="00504584" w:rsidTr="004B454A">
        <w:trPr>
          <w:trHeight w:val="659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«Королева-кисточка рассказывает»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Познакомить с кистью, бумагой, водой; учить правильно держать кисть, обмакивать ее в краску, снимать лишнюю краску о край баночки, промывать кисть в воде и осушать ее.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Доронова Т.Н. «Обучение детей 2-4 лет рисованию, лепке, аппликации», М.: Просвещение, 1992 (с.35)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«Мой любимый дождик»</w:t>
            </w:r>
          </w:p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Познакомить детей с техникой рисования пальчиками, показать приемы рисования точек.</w:t>
            </w:r>
          </w:p>
        </w:tc>
        <w:tc>
          <w:tcPr>
            <w:tcW w:w="3798" w:type="dxa"/>
          </w:tcPr>
          <w:p w:rsidR="005C24BE" w:rsidRPr="004B454A" w:rsidRDefault="005C24BE" w:rsidP="004B454A">
            <w:pPr>
              <w:pStyle w:val="Title"/>
              <w:spacing w:line="240" w:lineRule="auto"/>
              <w:contextualSpacing/>
              <w:rPr>
                <w:b w:val="0"/>
                <w:bCs w:val="0"/>
              </w:rPr>
            </w:pPr>
            <w:r w:rsidRPr="00737B49">
              <w:rPr>
                <w:b w:val="0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 xml:space="preserve">Листочки танцуют» 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рисовать красками: правильно держать кисть, набирать краску на ворс и оставлять отпечатки приемом «примакивания». Создать условия для экспериментирования с художественным инструментом «кисточкой». Развивать чувство цвета и ритма.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саду. М.: Цветной мир, 2012(с.29)</w:t>
            </w:r>
          </w:p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«Домашнее консервирование»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рисовать пальчиками на ограниченном пространстве. Развивать чувство ритма, речь и мышление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pStyle w:val="Title"/>
              <w:spacing w:line="240" w:lineRule="auto"/>
              <w:contextualSpacing/>
              <w:rPr>
                <w:b w:val="0"/>
                <w:bCs w:val="0"/>
              </w:rPr>
            </w:pPr>
            <w:r w:rsidRPr="00737B49">
              <w:rPr>
                <w:b w:val="0"/>
              </w:rPr>
              <w:t>Колдина Д.Н. Лепка и рисование с детьми 2-3 лет. Конспекты занятий.- М.: МОЗАИКА-Синтез, 2012. – 56 с.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«Помидор»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закрашивать круговыми движениями, не выходя за контур; развивать мелкую моторику рук; вызывать удовлетворение от собственной работы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2007(с.101)</w:t>
            </w:r>
          </w:p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«Следы от улиток»</w:t>
            </w:r>
          </w:p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правильно держать поролоновый тампон за кончик тремя пальцами; проводить</w:t>
            </w:r>
          </w:p>
          <w:p w:rsidR="005C24BE" w:rsidRPr="00737B49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длинные пересекающиеся линии, не отрывая тампона от бумаги. Развивать мелкую моторику пальцев. Упражнять в порядковом счете до 2.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pStyle w:val="Title"/>
              <w:spacing w:line="240" w:lineRule="auto"/>
              <w:contextualSpacing/>
              <w:rPr>
                <w:b w:val="0"/>
                <w:bCs w:val="0"/>
              </w:rPr>
            </w:pPr>
            <w:r w:rsidRPr="00737B49">
              <w:rPr>
                <w:b w:val="0"/>
              </w:rPr>
              <w:t>Колдина Д.Н. Лепка и рисование с детьми 2-3 лет. Конспекты занятий.- М.: МОЗАИКА-Синтез, 2012. – 56 с.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«Звездное небо»</w:t>
            </w:r>
          </w:p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рисовать пальчиками точки и предметы круглой формы. Воспитывать доброту и отзывчивость.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pStyle w:val="Title"/>
              <w:spacing w:line="240" w:lineRule="auto"/>
              <w:contextualSpacing/>
              <w:rPr>
                <w:b w:val="0"/>
                <w:bCs w:val="0"/>
              </w:rPr>
            </w:pPr>
            <w:r w:rsidRPr="00737B49">
              <w:rPr>
                <w:b w:val="0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«Горох для петушка»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рисовать методом тычка ватной палочкой. Воспитывать отзывчивость и доброту.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«Вот и ежик ни головы не ножек!»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Вовлекать в сотворчество с педагогом и другими детьми: рисовать иголки – прямые вертикальные линии, дополняя созданный педагогом образ ежика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39)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«Зернышки для цыплят»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рисовать точки пальчиками. Воспитывать отзывчивость и доброту. Упражнять в порядковом счете до трех.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«Колеса поезда»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рисовать поролоновым тампоном круглые колеса в нужном месте на листе. Приучать работать коллективно. Развивать речь и мышление.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«Снежок порхает, кружится»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создавать образ снегопада; закрепить умение рисовать пятнышки пальчиками и ватными палочками. Познакомить с новыми приемами пальчиковой техники (ставить двухцветные отпечатки и цветовые «аккорды»)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40)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«Орехи для белочки»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умение узнавать в нарисованном знакомые предметы, рисовать в ограниченном пространстве; развивать умение различать и называть качества предметов (гладкий, твердый); цвет, количество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2007(с.36)</w:t>
            </w:r>
          </w:p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«Солнечная полянка»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Совершенствовать навыки правильного владения кистью; учить рисовать сугробы и солнце.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Доронова Т.Н. «Обучение детей 2-4 лет рисованию, лепке, аппликации», М.: Просвещение, 1992 (с.99)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«Закрасим елку»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аккуратно, мазками в одном направлении закрашивать вырезанный из плотной бумаги силуэт предмета с помощью поролонового тампона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«Окошки в теремке»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ставить отпечатки  поролоновым тампоном. Развивать память и мышление.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«Вот какие у нас птички»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Показать детям возможность получения изображения с помощью отпечатков ладошек. Продолжать знакомить с техникой «принт»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78)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60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«Маски и короны для игрушек»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украшению поверхности масок точками, пятнами. Совершенствовать навыки владения кистью.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504584" w:rsidRDefault="005C24BE" w:rsidP="004B45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Доронова Т.Н. «Обучение детей 2-4 лет рисованию, лепке, аппликации», М.: Просвещение, 1992 (с.54)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«У котика усы»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правильно держать карандаш тремя пальцами; дорисовывать усы кота путем ритмичного проведения коротких горизонтальных линий на близком расстоянии друг от друга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2007(с.35)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«Платье в горошек»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Знакомить детей с красным цветом, совершенствовать навыки владения кистью. Учить умению слушать и отвечать на вопросы. Дать представления о предметах одежды.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Павлова О.В «Художественное творчество: комплексные занятия. Первая младшая группа. Волгоград- Учитель,2015( с. 33)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«Вот какие у  нас флажки»</w:t>
            </w:r>
          </w:p>
        </w:tc>
        <w:tc>
          <w:tcPr>
            <w:tcW w:w="6833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рисовать узоры на предметах квадратной или прямоугольной формы- украшать флажки. Уточнить представление о геометрических фигурах. Вызывать интерес к изображению флажков разной формы по своему замыслу, развивать чувство цвета и формы.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75)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«Сапожки для матрешки»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умение обмакивать кисть в краску, снимая лишнюю краску о край баночки, продолжать развивать умение правильно держать кисть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2007(с.35)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«Цветок для мамочки»</w:t>
            </w:r>
          </w:p>
        </w:tc>
        <w:tc>
          <w:tcPr>
            <w:tcW w:w="6833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Вызывать у детей желание  нарисовать цветок в подарок маме на 8 Марта. Ознакомить со строением цвета, учить различать его части.  Побуждать раскрашивать изображение разными красками. Развивать чувство формы и цвета.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61)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«Первые ручейки».</w:t>
            </w:r>
          </w:p>
        </w:tc>
        <w:tc>
          <w:tcPr>
            <w:tcW w:w="6833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Формировать умение закрашивать весь лист, проводя горизонтальные линии слева направо; продолжать  развивать умение правильно держать кисть и аккуратно пользоваться рабочим материалом; формировать умение различать и называть цвет (синий), величину (длинный). Вызывать интерес к природным явлениям.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2007(с.114)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«Вот какие у нас сосульки!»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проводить вертикальные линии разной длины. Продолжать формировать умение рисовать гуашевыми красками.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63)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«Весенняя капель»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рисовать пальчиками вертикальную линию, состоящую из точек. Учить понимать и анализировать содержание стихотворения. Развивать мелкую моторику пальцев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 с.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«Тарелки и блюдца с полосками»</w:t>
            </w:r>
          </w:p>
        </w:tc>
        <w:tc>
          <w:tcPr>
            <w:tcW w:w="6833" w:type="dxa"/>
            <w:gridSpan w:val="2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рисовать круги, ориентируясь на внешнюю опору в виде круглого листа бумаги.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Доронова Т.Н. «Обучение детей 2-4 лет рисованию, лепке, аппликации», М.: Просвещение, 1992 (с.69)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«Разноцветный ковер»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умение рисовать пальцами любые линии от кляксы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2007(с.72)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«Постираем полотенца»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рисовать узор – украшать полотенца. Формировать умение рисовать кистью на прямоугольной форме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58)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«Трава и цветы на лужайке»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рисовать траву, закрашивая краской поверхность бумаги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Доронова Т.Н. «Обучение детей 2-4 лет рисованию, лепке, аппликации», М.: Просвещение, 1992 (с.39)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15452" w:type="dxa"/>
            <w:gridSpan w:val="5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504584" w:rsidRDefault="005C24BE" w:rsidP="00EA4564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«Спрятались в траве»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рисовать кистью короткие линии сверху вниз на всей плоскости листа. Продолжать учить анализировать содержание сказки.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«Трава для зайчат»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умение ритмично наносить штрихи (карандаш);поддерживать желание дополнять содержание рисунка словами, жестами, звукоподражанием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2007(с.122)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«Дерево»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pStyle w:val="NormalWeb"/>
              <w:spacing w:before="0" w:beforeAutospacing="0" w:after="0" w:afterAutospacing="0"/>
              <w:contextualSpacing/>
              <w:jc w:val="both"/>
            </w:pPr>
            <w:r w:rsidRPr="00737B49">
              <w:t>Совершенствовать приемы и способы работы методом тычка</w:t>
            </w:r>
            <w:r w:rsidRPr="00737B49">
              <w:rPr>
                <w:iCs/>
              </w:rPr>
              <w:t>.</w:t>
            </w:r>
            <w:r w:rsidRPr="00737B49">
              <w:t xml:space="preserve"> Упражнять детей в умение проводить прямую линию кистью сверху вниз рисуя ствол </w:t>
            </w:r>
            <w:r w:rsidRPr="00737B49">
              <w:rPr>
                <w:rStyle w:val="Strong"/>
                <w:b w:val="0"/>
              </w:rPr>
              <w:t>дерева</w:t>
            </w:r>
            <w:r w:rsidRPr="00737B49">
              <w:t>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24"/>
        </w:trPr>
        <w:tc>
          <w:tcPr>
            <w:tcW w:w="2127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«Солнышко-колоколнышко»</w:t>
            </w:r>
          </w:p>
        </w:tc>
        <w:tc>
          <w:tcPr>
            <w:tcW w:w="6833" w:type="dxa"/>
            <w:gridSpan w:val="2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сочетать в одном образе разные формы и линии: рисовать большой круг и несколько лучей – прямых или волнистых линий. Упражнять в рисовании кистью; формировать умение замыкать линию в кольцо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 67)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9D2507">
      <w:pPr>
        <w:tabs>
          <w:tab w:val="left" w:pos="9185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Образовательная ситуация: «Л</w:t>
      </w:r>
      <w:r w:rsidRPr="00737B49">
        <w:rPr>
          <w:rFonts w:ascii="Times New Roman" w:hAnsi="Times New Roman"/>
          <w:b/>
          <w:bCs/>
          <w:sz w:val="24"/>
          <w:szCs w:val="24"/>
        </w:rPr>
        <w:t>епка»</w:t>
      </w:r>
    </w:p>
    <w:p w:rsidR="005C24BE" w:rsidRPr="00737B49" w:rsidRDefault="005C24BE" w:rsidP="009D2507">
      <w:pPr>
        <w:tabs>
          <w:tab w:val="left" w:pos="9185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800"/>
        <w:gridCol w:w="3798"/>
        <w:gridCol w:w="2694"/>
      </w:tblGrid>
      <w:tr w:rsidR="005C24BE" w:rsidRPr="00504584" w:rsidTr="004B454A">
        <w:trPr>
          <w:trHeight w:val="669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«Тяп-ляп и готово»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Знакомить детей с пластилином, как художественным материалом. Создать условия для экспериментального узнавания ("открытия") пластичности, как основного свойства некоторых материалов. Развивать тактильные ощущения, мелкую моторику. Воспитывать любознательность, инициативность, интерес к познавательной деятельности.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(с.19)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«Съешь моего яблочка»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скатывать маленькие шарики из пластилина и расплющивать их пальцем сверху; приучать слушать народные сказки.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«Дрова для ежика»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Формировать умение раскатывать пластилин между ладонями прямыми движениями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2007(с.43)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«Вот и ежик ни головы не ножек!»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моделировать образ ежика: вставлять "иголки" в "туловище", вылепленное педагогом. Самостоятельно выбирать материал для деталей (спички, семечки, трубочки для коктейля  др.) и тем самым передавать характерные особенности внешнего вида ежа. Развивать чувство формы, мелкую моторику. Воспитывать самостоятельность и умение делать выбор.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(с.38)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«Червячки для цыпленка»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раскатывать валик ("колбаску") из пластилина на картоне прямыми движениями руки; развивать интерес к литературным произведениям. Воспитывать отзывчивость и доброту.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«Нос для снеговика»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шар круговыми движениями ладоней; раскатывать толстый столбик, а затем с одного конца заузить столбик в конус, передавая удлиненную форму морковки. Развивать внимание и восприятие.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«Снеговики играют в снежки»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лепить шар – раскатывать круговыми движениями ладоней. Развивать чувство формы, мелкую моторику. Воспитывать аккуратность и самостоятельность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(с.46)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504584" w:rsidRDefault="005C24BE" w:rsidP="00737B49">
            <w:pPr>
              <w:pStyle w:val="Heading2"/>
              <w:spacing w:befor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color w:val="auto"/>
                <w:sz w:val="24"/>
                <w:szCs w:val="24"/>
              </w:rPr>
              <w:t>«Окно для петушка</w:t>
            </w:r>
            <w:r w:rsidRPr="00737B49">
              <w:rPr>
                <w:rFonts w:ascii="Times New Roman" w:hAnsi="Times New Roman"/>
                <w:bCs/>
                <w:color w:val="auto"/>
                <w:sz w:val="24"/>
                <w:szCs w:val="24"/>
                <w:lang w:eastAsia="ru-RU"/>
              </w:rPr>
              <w:t>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раскатывать из пластилина прямыми движениями рук приблизительно одинаковые столбики и соединять их концы. Учить четко и громко произносить слова песни; понимать содержание стихотворения. Воспитывать отзывчивость и доброту.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«Вот какая у нас неваляшка»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лепить игрушки, состоящие из деталей разного размера; показать способ деления бруска на части с помощью стеки; закрепить умение раскатывать шар круговыми движениями ладоней. Разнообразить способы деления пластилина на части (разрезать стекой, откручивать, отрывать).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(с.64)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«Сосиски для щенка»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Совершенствовать навыки лепки: умение раскатывать "колбаску"; способствовать развитию интегративных качеств; воспитывать эмоциональную отзывчивость на литературное произведение.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О.В.Павлова «Художественное творчество: комплексные занятия. Первая младшая группа. Волгоград- Учитель,2015 (с.128)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"Цветные карандаши"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Совершенствовать навыки лепки: скатывать шарики, столбики. С помощью пальцев сплющивать один конец столбика, придавая ему форму карандаша. Закреплять умение называть и различать цвета. Вызывать интерес к сказкам. Воспитывать отзывчивость и доброту.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«Вот какой у нас мостик»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Вызвать интерес к моделированию мостика из 3-4 «бревнышек» и созданию весенней композиции (ручеек). Показать возможность выравнивания столбиков-бревнышек по длине – лишнее отрезать стекой или оторвать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(с.70)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«Баранки»</w:t>
            </w:r>
          </w:p>
        </w:tc>
        <w:tc>
          <w:tcPr>
            <w:tcW w:w="6800" w:type="dxa"/>
          </w:tcPr>
          <w:p w:rsidR="005C24BE" w:rsidRPr="00504584" w:rsidRDefault="005C24BE" w:rsidP="009046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скатывать прямыми движениями вперед - назад по дощечке "колбаски" из пластилина; свертывать получившуюся "колбаску" плотно прижимая концы друг к другу. Воспитывать отзывчивость и доброжелательность.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"Вкусный пирог"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детей сплющивать пластилиновый шар между ладонями, придавая ему форму лепешки. Учить украшать изделие с помощью дополнительного материала. Воспитывать отзывчивость и доброту.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«Яблоко»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пластилина шар круговыми движениями между ладоней и придавать ему форму яблока. Развивать логическое мышление. Воспитывать отзывчивость и доброту.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«Подсолнух»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Продолжать учить детей отрывать маленькие кусочки пластилина, скатывать их между ладоней и расплющивать пальцем сверху; учить сопровождать слова стихотворения соответствующими движениями. Воспитывать отзывчивость и доброту.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17"/>
        </w:trPr>
        <w:tc>
          <w:tcPr>
            <w:tcW w:w="216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«Огромный кит»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Закреплять навыки владения пластилином: скатывание круговыми движениями между ладоней шара. Совершенствовать умение "прищипывать" пластилин между ладоней; учить делать надрез стекой. Воспитывать отзывчивость и доброту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Колдина Д.Н. Лепка и рисование с детьми 2-3 лет. Конспекты занятий.- М.: МОЗАИКА-Синтез, 2012. – 56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9D2507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contextualSpacing/>
        <w:rPr>
          <w:rFonts w:ascii="Times New Roman" w:hAnsi="Times New Roman"/>
          <w:b/>
          <w:bCs/>
          <w:iCs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Образовательная ситуация: «А</w:t>
      </w:r>
      <w:r w:rsidRPr="00737B49">
        <w:rPr>
          <w:rFonts w:ascii="Times New Roman" w:hAnsi="Times New Roman"/>
          <w:b/>
          <w:bCs/>
          <w:sz w:val="24"/>
          <w:szCs w:val="24"/>
        </w:rPr>
        <w:t>ппликация».</w:t>
      </w: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800"/>
        <w:gridCol w:w="3798"/>
        <w:gridCol w:w="2694"/>
      </w:tblGrid>
      <w:tr w:rsidR="005C24BE" w:rsidRPr="00504584" w:rsidTr="009046EF">
        <w:trPr>
          <w:trHeight w:val="55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pStyle w:val="NormalWeb"/>
              <w:spacing w:before="0" w:beforeAutospacing="0" w:after="0" w:afterAutospacing="0"/>
              <w:contextualSpacing/>
              <w:jc w:val="center"/>
            </w:pPr>
            <w:r w:rsidRPr="00737B49">
              <w:rPr>
                <w:bCs/>
                <w:kern w:val="36"/>
              </w:rPr>
              <w:t>«Игрушки на полки»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наклеивать предметы на определённое место, нанося равномерно клей .Развивать мелкую маторику рук, воспитывать аккуратность, умение пользоваться салфеткой.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«Листочки танцуют»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раскладывать готовые формы, разного цвета и размера на голубом фоне и приклеивать. Продолжать знакомить с техникой наклеивания: учить различать цветную и оборотную сторону бумаги.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(с.30)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«У бабушки Арины в огороде»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Закрепить знания о том, что овощи – результат труда человека на огороде; повторить название знакомых овощей; развивать речь, мышление; формировать интерес к аппликации, обучать приёму наклеивания готовых форм.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/>
                <w:iCs/>
                <w:sz w:val="24"/>
                <w:szCs w:val="24"/>
              </w:rPr>
              <w:t>«</w:t>
            </w:r>
            <w:r w:rsidRPr="00504584">
              <w:rPr>
                <w:rFonts w:ascii="Times New Roman" w:hAnsi="Times New Roman"/>
                <w:iCs/>
                <w:sz w:val="24"/>
                <w:szCs w:val="24"/>
              </w:rPr>
              <w:t>Вот</w:t>
            </w:r>
            <w:r w:rsidRPr="00504584">
              <w:rPr>
                <w:rStyle w:val="Strong"/>
                <w:rFonts w:ascii="Times New Roman" w:hAnsi="Times New Roman"/>
                <w:b w:val="0"/>
                <w:iCs/>
                <w:sz w:val="24"/>
                <w:szCs w:val="24"/>
              </w:rPr>
              <w:t>какие погремушки для зайчат</w:t>
            </w:r>
            <w:r w:rsidRPr="00504584">
              <w:rPr>
                <w:rFonts w:ascii="Times New Roman" w:hAnsi="Times New Roman"/>
                <w:b/>
                <w:iCs/>
                <w:sz w:val="24"/>
                <w:szCs w:val="24"/>
              </w:rPr>
              <w:t>»</w:t>
            </w:r>
            <w:r w:rsidRPr="0050458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Учить создавать изображение на готовой форме, дополняя разными предметами. Закреплять умение аккуратно набирать клей на кисть, смазывать им готовые формы, слегка прижимать детали салфеткой.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«Пушистая овечка»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наклеивать нитки на определённое место, нанося равномерно клей .Развивать мелкую моторику рук, воспитывать аккуратность, умение пользоваться салфеткой.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«Дорога с машинами»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Продолжить учить детей аккуратно наклеивать готовые формы аппликации; Учить  детей составлять коллективную композицию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«Снеговик – великан»</w:t>
            </w:r>
          </w:p>
        </w:tc>
        <w:tc>
          <w:tcPr>
            <w:tcW w:w="6800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Вызвать интерес к изображению снеговика - великана в сотворчестве с педагогом и другими детьми. Формировать белые комочки из ваты (или салфеток), обмакивать в клей и приклеивать к силуэту снеговика, в пределах нарисованного контура. Дать наглядное представление о " части и целом" </w:t>
            </w:r>
          </w:p>
          <w:p w:rsidR="005C24BE" w:rsidRPr="00504584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(снеговик - целое, снежки - части ). Развивать чувство формы. Воспитывать аккуратность, самостоятельность, интерес к продуктивной деятельности.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(с.47)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«Праздничная елочка»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создавать образ нарядной елочки на основе незавершенной композиции (силуэта елки).Продолжать учить элементам бумажной пластики:</w:t>
            </w:r>
            <w:r w:rsidRPr="00504584">
              <w:rPr>
                <w:rFonts w:ascii="Times New Roman" w:hAnsi="Times New Roman"/>
                <w:sz w:val="24"/>
                <w:szCs w:val="24"/>
              </w:rPr>
              <w:t xml:space="preserve"> формировать белые комочки из ваты (или салфеток), обмакивать в клей и приклеивать к силуэту елочки – хаотично (огоньки) и упорядоченно (гирлянды)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(с.45)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«Неваляшка» 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создавать изображение предмета из частей круглой формы, посредством последовательного уменьшения формы, располагать изображение в центре листа; закреплять умение аккуратно набирать клей на кисть, намазывая готовые форы, прижимать детали салфеткой; развивать ориентировку на листе бумаги; 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«Самолет»</w:t>
            </w:r>
          </w:p>
        </w:tc>
        <w:tc>
          <w:tcPr>
            <w:tcW w:w="6800" w:type="dxa"/>
          </w:tcPr>
          <w:p w:rsidR="005C24BE" w:rsidRPr="009046EF" w:rsidRDefault="005C24BE" w:rsidP="009046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Формировать интерес к аппликации, обучать приёму наклеивания готовых форм;</w:t>
            </w:r>
            <w:r w:rsidRPr="00737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закреплять умение аккуратно набирать клей на кисть, намазывая готовые фор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ы, прижимать детали салфеткой; 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«Укрась шарфик узором»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знакомить с правилами наклеивания, учить выкладывать на листе бумаге подготовленные воспитателем фигуры и наклеивать их</w:t>
            </w:r>
          </w:p>
        </w:tc>
        <w:tc>
          <w:tcPr>
            <w:tcW w:w="3798" w:type="dxa"/>
          </w:tcPr>
          <w:p w:rsidR="005C24BE" w:rsidRPr="00504584" w:rsidRDefault="005C24BE" w:rsidP="00EA45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Доронова Т.Н. «Обучение детей 2-4 лет рисованию, лепке, аппликации», М.: Просвещение, 1992 (с.87)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737B4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«Корзина цветов для мамочки»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0" w:type="dxa"/>
          </w:tcPr>
          <w:p w:rsidR="005C24BE" w:rsidRPr="00737B49" w:rsidRDefault="005C24BE" w:rsidP="00EA4564">
            <w:pPr>
              <w:pStyle w:val="NormalWeb"/>
              <w:spacing w:before="0" w:beforeAutospacing="0" w:after="0" w:afterAutospacing="0"/>
              <w:contextualSpacing/>
              <w:jc w:val="both"/>
              <w:rPr>
                <w:b/>
                <w:bCs/>
              </w:rPr>
            </w:pPr>
            <w:r w:rsidRPr="00737B49">
              <w:rPr>
                <w:bCs/>
              </w:rPr>
              <w:t>Научить детей сминать салфетки (комком), наклеивать на лист бумаги; развивать чувство цвета и композиции воспитывать аккуратность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«Птичка прилетела в гости к нам»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pStyle w:val="NormalWeb"/>
              <w:spacing w:before="0" w:beforeAutospacing="0" w:after="0" w:afterAutospacing="0"/>
              <w:contextualSpacing/>
              <w:jc w:val="both"/>
            </w:pPr>
            <w:r w:rsidRPr="00737B49">
              <w:t>Учить выполнять работу по показу воспитателя (аккуратно склеивать детали птицы). Закрепить и расширить знания детей о перелётных птицах. Воспитывать интерес к аппликации. Воспитывать бережное отношение к природе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«Коврики»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Воспитывать интерес к аппликации; закреплять знание цветов (красный, синий,желтый, зеленый); побуждать называть цвета; развивать чувство ритма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Полозова Е. Продуктивная деятельность с детьми младшего возраста. – ЧП Лакоцелин, Воронеж. – 2007(с.74)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«Вот какие у нас кораблики!»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Вызвать интерес к созданию коллективной композиции; учить детейсоставлять изображения из готовых форм (трапеции и треугольников); закрепить навык наклеивания готовых форм; развивать чувство формы и композиции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И.А.Лыкова. Изобразительная деятельность в детском саду. М.: Цветной мир, 2012 (с.69)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«Бабочка и друзья»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pStyle w:val="NormalWeb"/>
              <w:spacing w:before="0" w:beforeAutospacing="0" w:after="0" w:afterAutospacing="0"/>
              <w:contextualSpacing/>
              <w:jc w:val="both"/>
            </w:pPr>
            <w:r w:rsidRPr="00737B49">
              <w:t>Развивать умение наклеивать готовые формы , в определенной последовательности, учитывая их величину и цвет. Побуждать выполнять коллективную работу. Воспитывать аккуратность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2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«Весенние деревья»</w:t>
            </w:r>
          </w:p>
        </w:tc>
        <w:tc>
          <w:tcPr>
            <w:tcW w:w="6800" w:type="dxa"/>
          </w:tcPr>
          <w:p w:rsidR="005C24BE" w:rsidRPr="00737B49" w:rsidRDefault="005C24BE" w:rsidP="00EA4564">
            <w:pPr>
              <w:pStyle w:val="NormalWeb"/>
              <w:spacing w:before="0" w:beforeAutospacing="0" w:after="0" w:afterAutospacing="0"/>
              <w:contextualSpacing/>
              <w:jc w:val="both"/>
            </w:pPr>
            <w:r w:rsidRPr="00737B49">
              <w:t xml:space="preserve">закрепить знания детей о весне, ее признаках, понимать приметы весны; закрепить понятие </w:t>
            </w:r>
            <w:r w:rsidRPr="00737B49">
              <w:rPr>
                <w:rStyle w:val="Strong"/>
                <w:b w:val="0"/>
              </w:rPr>
              <w:t>дерево</w:t>
            </w:r>
            <w:r w:rsidRPr="00737B49">
              <w:rPr>
                <w:b/>
              </w:rPr>
              <w:t>,</w:t>
            </w:r>
            <w:r w:rsidRPr="00737B49">
              <w:t xml:space="preserve"> знать его строение: корень, ствол, ветви, ветки, веточки, почки и листья; учить правильно пользоваться кистью, салфеткой, клейстером; прививать аккуратность в работе, усидчивость, желание доделать работу до кон</w:t>
            </w:r>
          </w:p>
        </w:tc>
        <w:tc>
          <w:tcPr>
            <w:tcW w:w="3798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9D2507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9D2507">
      <w:pPr>
        <w:tabs>
          <w:tab w:val="left" w:pos="1260"/>
        </w:tabs>
        <w:spacing w:after="200" w:line="276" w:lineRule="auto"/>
        <w:ind w:left="1080"/>
        <w:contextualSpacing/>
        <w:rPr>
          <w:rFonts w:ascii="Times New Roman" w:hAnsi="Times New Roman"/>
          <w:b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sz w:val="24"/>
          <w:szCs w:val="24"/>
        </w:rPr>
        <w:t>Образовательная область "Физическое развитие"</w:t>
      </w: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1080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/>
          <w:bCs/>
          <w:iCs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Образовательная ситуация: «Ф</w:t>
      </w:r>
      <w:r w:rsidRPr="00737B49">
        <w:rPr>
          <w:rFonts w:ascii="Times New Roman" w:hAnsi="Times New Roman"/>
          <w:b/>
          <w:bCs/>
          <w:iCs/>
          <w:sz w:val="24"/>
          <w:szCs w:val="24"/>
        </w:rPr>
        <w:t>изическая культура»</w:t>
      </w:r>
    </w:p>
    <w:p w:rsidR="005C24BE" w:rsidRPr="00737B49" w:rsidRDefault="005C24BE" w:rsidP="009D2507">
      <w:pPr>
        <w:tabs>
          <w:tab w:val="left" w:pos="9185"/>
        </w:tabs>
        <w:spacing w:after="200" w:line="276" w:lineRule="auto"/>
        <w:ind w:left="-426" w:right="-456" w:firstLine="142"/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6913"/>
        <w:gridCol w:w="3685"/>
        <w:gridCol w:w="2694"/>
      </w:tblGrid>
      <w:tr w:rsidR="005C24BE" w:rsidRPr="00504584" w:rsidTr="009046EF">
        <w:trPr>
          <w:trHeight w:val="699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Отметка о проведении</w:t>
            </w:r>
          </w:p>
        </w:tc>
      </w:tr>
      <w:tr w:rsidR="005C24BE" w:rsidRPr="00504584" w:rsidTr="00EA4564">
        <w:trPr>
          <w:trHeight w:val="511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1-е и 2-е занятия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начинать ходьбу по сигналу, развивать равновесие-ходить по ограниченной поверхности (между двух линий)</w:t>
            </w:r>
          </w:p>
        </w:tc>
        <w:tc>
          <w:tcPr>
            <w:tcW w:w="3685" w:type="dxa"/>
          </w:tcPr>
          <w:p w:rsidR="005C24BE" w:rsidRPr="00504584" w:rsidRDefault="005C24BE" w:rsidP="00EA456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3-е и 4-е занятия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ходить и бегать, меняя направление на определённый сигнал, развивать умение ползать</w:t>
            </w:r>
          </w:p>
        </w:tc>
        <w:tc>
          <w:tcPr>
            <w:tcW w:w="3685" w:type="dxa"/>
          </w:tcPr>
          <w:p w:rsidR="005C24BE" w:rsidRPr="00504584" w:rsidRDefault="005C24BE" w:rsidP="00EA456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2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ходить по ограниченной поверхности, ползать и катать мяч, упражнять в ходьбе, сохраняя равновесие, помогать преодолеть робость, способствовать развитию умений действовать по сигналу</w:t>
            </w:r>
          </w:p>
        </w:tc>
        <w:tc>
          <w:tcPr>
            <w:tcW w:w="3685" w:type="dxa"/>
          </w:tcPr>
          <w:p w:rsidR="005C24BE" w:rsidRPr="00504584" w:rsidRDefault="005C24BE" w:rsidP="00EA456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Ознакомить детей с выполнением прыжка вперёд на двух ногах, учить бросать в горизонтальную цель, совершенствовать умение реагировать на сигнал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прыгать в длину с места, закреплять метание на дальность из-за головы, способствовать развитию чувства равновесия и координации движений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6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ходить парами в определённом направлении, бросать мяч на дальность от груди, упражнять в катании мяча, приучать внимательно слушать и ждать сигнала для начала движений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7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ходьбе по наклонной доске, упражнять в метании на дальность от груди, приучать детей согласовывать движения с движениями других детей, действовать по сигналу.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1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прыжках в длину с места, бросании мешочков на дальность правой и левой рукой, в переступании через препятствия, закреплять умение реагировать на сигнал, воспитывать умение действовать по сигналу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2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ходьбе по кругу, взявшись за руки, упражнять в ползании на четвереньках, переступании через препятствия, катании мяча, учить ходить на носочках, приучать соблюдать определённое направление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ходить в разных направлениях, не наталкиваясь, упражнять в ходьбе по наклонной доске, бросании мяча на дальность правой и левой рукой, воспитывать умение сдерживать себя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бросать в горизонтальную цель, прыгать в длину с места, закреплять умение ходить по кругу, взявшись за руки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15452" w:type="dxa"/>
            <w:gridSpan w:val="4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1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бросать на дальность правой и левой рукой, ползать на четвереньках по гимнастической скамейке, развивать внимание и координацию движений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2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ходьбе по наклонной доске вверх и вниз, учить бросать и ловить мяч, быть внимательными, стараться выполнять упражнения вместе с другими детьми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бросанию на дальность, совершенствовать ходьбу по гимнастической скамейке, упражнять в ходьбе друг за другом со сменой направления, развивать чувство равновесия и ориентировку в пространстве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Закреплять у детей умение ходить в колонне по одному, упражнять в бросании в горизонтальную цель правой и левой рукой, совершенствовать прыжки в длину с места, учить во время броска соблюдать указанное направление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  <w:tcBorders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13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3685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ходить и бегать в колонне по одному, совершенствовать прыжок в длину с места, упражнять в метании в горизонтальную цель правой и левой рукой, развивать глазомер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метании на дальность правой и левой рукой, учить ходьбе по наклонной доске, следить, чтобы дети были внимательны, дружно играли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6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бросании в горизонтальную цель, учить прыгать в длину с места, способствовать развитию глазомера, координации движений, умению ориентироваться в пространстве, учить детей быть внимательными друг к другу и при необходимости оказывать помощь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  <w:tcBorders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13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511"/>
        </w:trPr>
        <w:tc>
          <w:tcPr>
            <w:tcW w:w="2160" w:type="dxa"/>
          </w:tcPr>
          <w:p w:rsidR="005C24BE" w:rsidRPr="00504584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ходьбе по наклонной доске, бросании в цель, прыжках в длину с места, способствовать развитию глазомера, координации движений и чувства равновесия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4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учить детей ходьбе по гимнастической скамейке, бросать и ловить мяч, способствовать воспитанию сдержанности, ловкости и умению дружно играть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ползании по гимнастической скамейке, учить подпрыгивать, способствовать развитию координации движений, развивать умение быстро реагировать на сигнал, дружно играть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6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катании мяча, ползании на четвереньках, способствовать развитию глазомера и координации движений, учить помогать друг другу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399"/>
        </w:trPr>
        <w:tc>
          <w:tcPr>
            <w:tcW w:w="2160" w:type="dxa"/>
            <w:tcBorders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13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3685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2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ходьбе по гимнастической скамейке,учить спрыгивать с неё,  закреплять умение бросать на дальность из-за головы, учить ходить парами, способствовать преодолению робости, развитию чувства равновесия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9046EF">
        <w:trPr>
          <w:trHeight w:val="976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Учить детей ходьбе по наклонной доске, в метании на дальность правой и левой рукой, способствовать развитию ловкости, преодолению робости, учить дружно играть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метании на дальность одной рукой, повторить прыжки в длину с места, развивать координацию движений, воспитывать внимание и умение сдерживать себя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8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Учить детей прыгать с высоты, упражнять в метании в горизонтальную цель, повторить ходьбу на четвереньках, способствовать развитию координации движений, умению сохранять определенное направление при броске предметов 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481"/>
        </w:trPr>
        <w:tc>
          <w:tcPr>
            <w:tcW w:w="2160" w:type="dxa"/>
            <w:tcBorders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13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3685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2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Закреплять у детей умение прыгать в длину с места, бросать в горизонтальную цель, приучать соразмерять бросок с расстоянием до цели, ползти и подлезать, реагировать на сигнал воспитателя 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Закреплять у детей умение бросать на дальность из-за головы, катать мяч друг другу, способствовать развитию глазомера, координации движений и ловкости, учить дружно играть и быстро реагировать на сигнал 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9046EF">
        <w:trPr>
          <w:trHeight w:val="805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5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Продолжать учить детей бросать на дальность одной рукой и прыгать в длину с места, способствовать развитию смелости, ловкости, умению по сигналу прекращать движение 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9046EF">
        <w:trPr>
          <w:trHeight w:val="95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8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Закреплять у детей умение бросать в горизонтальную цель и ходить по наклонной доске, способствовать развитию чувства равновесия и ориентировке в пространстве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9046EF">
        <w:trPr>
          <w:trHeight w:val="263"/>
        </w:trPr>
        <w:tc>
          <w:tcPr>
            <w:tcW w:w="2160" w:type="dxa"/>
            <w:tcBorders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13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3685" w:type="dxa"/>
            <w:tcBorders>
              <w:left w:val="nil"/>
              <w:righ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2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Продолжать учить детей бросать на дальность одной рукой, ползанию и подлезанию под дугу, способствовать развитию ловкости, ориентировке в пространстве, умению быстро реагировать на сигнал 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9046EF">
        <w:trPr>
          <w:trHeight w:val="976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3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Упражнять детей в метании на дальность одной рукой, совершенствовать ходьбу по гимнастической скамейке, воспитывать ловкость, развивать чувство равновесия и глазомер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EA4564">
        <w:trPr>
          <w:trHeight w:val="1348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4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Продолжать учить детей прыжкам в длину с места, упражнять в умении бросать на дальность из-за головы и катать мяч, способствовать развитию координации движений, ориентировки в пространстве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C24BE" w:rsidRPr="00504584" w:rsidTr="009046EF">
        <w:trPr>
          <w:trHeight w:val="909"/>
        </w:trPr>
        <w:tc>
          <w:tcPr>
            <w:tcW w:w="2160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Занятие 7</w:t>
            </w:r>
          </w:p>
        </w:tc>
        <w:tc>
          <w:tcPr>
            <w:tcW w:w="6913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Закреплять у детей умение бросать на дальность одной рукой, прыгать в длину с места, воспитывать дружеские взаимоотношения между детьми</w:t>
            </w:r>
          </w:p>
        </w:tc>
        <w:tc>
          <w:tcPr>
            <w:tcW w:w="3685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7B49">
              <w:rPr>
                <w:rFonts w:ascii="Times New Roman" w:hAnsi="Times New Roman"/>
                <w:bCs/>
                <w:sz w:val="24"/>
                <w:szCs w:val="24"/>
              </w:rPr>
              <w:t>Конспект воспитателя</w:t>
            </w:r>
          </w:p>
        </w:tc>
        <w:tc>
          <w:tcPr>
            <w:tcW w:w="2694" w:type="dxa"/>
          </w:tcPr>
          <w:p w:rsidR="005C24BE" w:rsidRPr="00737B49" w:rsidRDefault="005C24BE" w:rsidP="00EA4564">
            <w:pPr>
              <w:tabs>
                <w:tab w:val="left" w:pos="918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C24BE" w:rsidRPr="00737B49" w:rsidRDefault="005C24BE" w:rsidP="009046EF">
      <w:pPr>
        <w:tabs>
          <w:tab w:val="num" w:pos="284"/>
        </w:tabs>
        <w:ind w:right="-456"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num" w:pos="284"/>
        </w:tabs>
        <w:spacing w:after="0" w:line="240" w:lineRule="auto"/>
        <w:ind w:left="0" w:firstLine="142"/>
        <w:jc w:val="center"/>
        <w:rPr>
          <w:rFonts w:ascii="Times New Roman" w:hAnsi="Times New Roman"/>
          <w:b/>
          <w:bCs/>
          <w:iCs/>
          <w:color w:val="141A16"/>
          <w:sz w:val="24"/>
          <w:szCs w:val="24"/>
        </w:rPr>
      </w:pPr>
      <w:r w:rsidRPr="00737B49">
        <w:rPr>
          <w:rFonts w:ascii="Times New Roman" w:hAnsi="Times New Roman"/>
          <w:b/>
          <w:bCs/>
          <w:iCs/>
          <w:color w:val="141A16"/>
          <w:sz w:val="24"/>
          <w:szCs w:val="24"/>
        </w:rPr>
        <w:t>5. Сотрудничество с семьей и социумом</w:t>
      </w:r>
    </w:p>
    <w:p w:rsidR="005C24BE" w:rsidRPr="00737B49" w:rsidRDefault="005C24BE" w:rsidP="003F2D92">
      <w:pPr>
        <w:tabs>
          <w:tab w:val="num" w:pos="284"/>
        </w:tabs>
        <w:ind w:firstLine="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1445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12474"/>
      </w:tblGrid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Месяц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Формы сотрудничества с семьей и социумом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Сентябрь</w:t>
            </w:r>
          </w:p>
        </w:tc>
        <w:tc>
          <w:tcPr>
            <w:tcW w:w="12474" w:type="dxa"/>
          </w:tcPr>
          <w:p w:rsidR="005C24BE" w:rsidRPr="008A4124" w:rsidRDefault="005C24BE" w:rsidP="00530CF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color w:val="000000"/>
                <w:sz w:val="24"/>
                <w:szCs w:val="28"/>
              </w:rPr>
              <w:t>Родительское собрание «</w:t>
            </w:r>
            <w:r w:rsidRPr="00530CF4">
              <w:rPr>
                <w:rFonts w:ascii="Times New Roman" w:hAnsi="Times New Roman"/>
                <w:color w:val="000000"/>
                <w:sz w:val="24"/>
                <w:szCs w:val="28"/>
              </w:rPr>
              <w:t>Ре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жим дня – дома и в детском саду</w:t>
            </w:r>
            <w:r w:rsidRPr="008A4124">
              <w:rPr>
                <w:rFonts w:ascii="Times New Roman" w:hAnsi="Times New Roman"/>
                <w:color w:val="000000"/>
                <w:sz w:val="24"/>
                <w:szCs w:val="28"/>
              </w:rPr>
              <w:t>».</w:t>
            </w:r>
          </w:p>
          <w:p w:rsidR="005C24BE" w:rsidRPr="008A4124" w:rsidRDefault="005C24BE" w:rsidP="008A412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Выставка «Что нам осень подарила» (природный материал)</w:t>
            </w:r>
          </w:p>
          <w:p w:rsidR="005C24BE" w:rsidRPr="008A4124" w:rsidRDefault="005C24BE" w:rsidP="008A412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Беседы на волнующие темы для родителей</w:t>
            </w:r>
          </w:p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Цель: оказать родителям своевременную помощь по тому или иному вопросу воспитания.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Октябрь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Общее родительское собрание 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«Что такое детское проектирование».</w:t>
            </w:r>
          </w:p>
          <w:p w:rsidR="005C24BE" w:rsidRPr="008A4124" w:rsidRDefault="005C24BE" w:rsidP="008A412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Цель: дать родителям знания о значении проектной деятельности в развитии ребенка. Заинтересовать проблемой. Познакомить родителей с проектной деятельностью, помочь родителям в организации совместной творческой деятельности в семье.</w:t>
            </w:r>
          </w:p>
          <w:p w:rsidR="005C24BE" w:rsidRPr="008A4124" w:rsidRDefault="005C24BE" w:rsidP="008A412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Размещение в родительском уголке энциклопедии здоровья  «Режим дня – это важно»</w:t>
            </w:r>
          </w:p>
          <w:p w:rsidR="005C24BE" w:rsidRPr="008A4124" w:rsidRDefault="005C24BE" w:rsidP="00530CF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«Развиваем детскую самостоятельность»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Ноябрь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Беседы на волнующие темы для родителей</w:t>
            </w:r>
          </w:p>
          <w:p w:rsidR="005C24BE" w:rsidRPr="008A4124" w:rsidRDefault="005C24BE" w:rsidP="008A4124">
            <w:pPr>
              <w:spacing w:after="0" w:line="240" w:lineRule="auto"/>
              <w:ind w:left="78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Цель: оказать родителям своевременную помощь по тому или иному вопросу воспитания.</w:t>
            </w:r>
          </w:p>
          <w:p w:rsidR="005C24BE" w:rsidRPr="008A4124" w:rsidRDefault="005C24BE" w:rsidP="008A41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Мероприятия ко дню матери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(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согласно плану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C24BE" w:rsidRPr="008A4124" w:rsidRDefault="005C24BE" w:rsidP="008A41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«Растим талантливого ребенка»</w:t>
            </w:r>
          </w:p>
          <w:p w:rsidR="005C24BE" w:rsidRPr="008A4124" w:rsidRDefault="005C24BE" w:rsidP="00530CF4">
            <w:pPr>
              <w:spacing w:after="0" w:line="240" w:lineRule="auto"/>
              <w:ind w:left="78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«Учимся беречь природу»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Декабрь</w:t>
            </w:r>
          </w:p>
        </w:tc>
        <w:tc>
          <w:tcPr>
            <w:tcW w:w="12474" w:type="dxa"/>
          </w:tcPr>
          <w:p w:rsidR="005C24BE" w:rsidRPr="008A4124" w:rsidRDefault="005C24BE" w:rsidP="00530CF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 xml:space="preserve">Групповое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родительское собрание 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«</w:t>
            </w:r>
            <w:r w:rsidRPr="00530CF4">
              <w:rPr>
                <w:rFonts w:ascii="Times New Roman" w:hAnsi="Times New Roman"/>
                <w:sz w:val="24"/>
                <w:szCs w:val="28"/>
              </w:rPr>
              <w:t>Развиваем моторику рук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5C24BE" w:rsidRPr="008A4124" w:rsidRDefault="005C24BE" w:rsidP="008A41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Выставка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ab/>
              <w:t>«Вместо елочки - букет»</w:t>
            </w:r>
          </w:p>
          <w:p w:rsidR="005C24BE" w:rsidRPr="008A4124" w:rsidRDefault="005C24BE" w:rsidP="008A41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«Как уберечь ребенка от простуды?»</w:t>
            </w:r>
          </w:p>
          <w:p w:rsidR="005C24BE" w:rsidRPr="008A4124" w:rsidRDefault="005C24BE" w:rsidP="008A412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«Готовимся к Новому году»</w:t>
            </w:r>
          </w:p>
          <w:p w:rsidR="005C24BE" w:rsidRPr="008A4124" w:rsidRDefault="005C24BE" w:rsidP="008A41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Творческая мастерская. Оформление групповых комнат к Новому году.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Январь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Размещение в родительском уголке энциклопедии здорового образа жизни. Рекомендации по организации здорового питания.</w:t>
            </w:r>
          </w:p>
          <w:p w:rsidR="005C24BE" w:rsidRPr="008A4124" w:rsidRDefault="005C24BE" w:rsidP="008A412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Беседы на волнующие темы для родителей</w:t>
            </w:r>
          </w:p>
          <w:p w:rsidR="005C24BE" w:rsidRPr="008A4124" w:rsidRDefault="005C24BE" w:rsidP="008A412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Цель: оказать родителям своевременную помощь по тому или иному вопросу воспитания.</w:t>
            </w:r>
          </w:p>
          <w:p w:rsidR="005C24BE" w:rsidRPr="008A4124" w:rsidRDefault="005C24BE" w:rsidP="00530CF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«Как организовать семейный досуг»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Февраль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ероприятие с детьми в ДОУ для родителей «Защитники Отечества»</w:t>
            </w:r>
          </w:p>
          <w:p w:rsidR="005C24BE" w:rsidRPr="008A4124" w:rsidRDefault="005C24BE" w:rsidP="008A412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Выставка работ «Папа может…».</w:t>
            </w:r>
          </w:p>
          <w:p w:rsidR="005C24BE" w:rsidRPr="008A4124" w:rsidRDefault="005C24BE" w:rsidP="008A412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«Легко ли быть послушным»</w:t>
            </w:r>
          </w:p>
          <w:p w:rsidR="005C24BE" w:rsidRPr="008A4124" w:rsidRDefault="005C24BE" w:rsidP="008A412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 xml:space="preserve"> «Права ребенка и права родителей»</w:t>
            </w:r>
          </w:p>
          <w:p w:rsidR="005C24BE" w:rsidRPr="008A4124" w:rsidRDefault="005C24BE" w:rsidP="008A412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Беседы на волнующие темы для родителей</w:t>
            </w:r>
          </w:p>
          <w:p w:rsidR="005C24BE" w:rsidRPr="008A4124" w:rsidRDefault="005C24BE" w:rsidP="008A412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Цель: оказать родителям своевременную помощь по тому или иному вопросу воспитания.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Март</w:t>
            </w:r>
          </w:p>
        </w:tc>
        <w:tc>
          <w:tcPr>
            <w:tcW w:w="12474" w:type="dxa"/>
          </w:tcPr>
          <w:p w:rsidR="005C24BE" w:rsidRPr="008A4124" w:rsidRDefault="005C24BE" w:rsidP="00530CF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Групповое родительское собрание 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«</w:t>
            </w:r>
            <w:r w:rsidRPr="00530CF4">
              <w:rPr>
                <w:rFonts w:ascii="Times New Roman" w:hAnsi="Times New Roman"/>
                <w:sz w:val="24"/>
                <w:szCs w:val="28"/>
              </w:rPr>
              <w:t>Очень многое мы можем, очень многое умеем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5C24BE" w:rsidRPr="008A4124" w:rsidRDefault="005C24BE" w:rsidP="008A412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Выставка - ярмарка «У мамы руки золотые»</w:t>
            </w:r>
          </w:p>
          <w:p w:rsidR="005C24BE" w:rsidRPr="008A4124" w:rsidRDefault="005C24BE" w:rsidP="002A0D6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нсультации 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«Воспитываем любовь к родному городу»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Апрель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Общее родительское собрание «Развитие связной речи и познавательных способностей детей»</w:t>
            </w:r>
          </w:p>
          <w:p w:rsidR="005C24BE" w:rsidRPr="008A4124" w:rsidRDefault="005C24BE" w:rsidP="008A412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Цель:  формирование у родителей представлений о развитии связной речи и познавательных способностей у детей.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ab/>
            </w:r>
          </w:p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Развлечение «День здоровья»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ab/>
            </w:r>
          </w:p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Выставка «Пасхальное диво»</w:t>
            </w:r>
          </w:p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Выпуск папки – передвижки 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>«Как надо вести себя за столом»</w:t>
            </w:r>
          </w:p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«Раннее развитие»</w:t>
            </w:r>
          </w:p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Привлечение родителей к участию в субботнике</w:t>
            </w:r>
          </w:p>
          <w:p w:rsidR="005C24BE" w:rsidRPr="008A4124" w:rsidRDefault="005C24BE" w:rsidP="008A412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Озеленение и благоустройство участка и территории детского сада совместно с родителями.</w:t>
            </w:r>
          </w:p>
        </w:tc>
      </w:tr>
      <w:tr w:rsidR="005C24BE" w:rsidRPr="00504584" w:rsidTr="00BF1E54">
        <w:tc>
          <w:tcPr>
            <w:tcW w:w="1985" w:type="dxa"/>
          </w:tcPr>
          <w:p w:rsidR="005C24BE" w:rsidRPr="008A4124" w:rsidRDefault="005C24BE" w:rsidP="008A4124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C24BE" w:rsidRPr="008A4124" w:rsidRDefault="005C24BE" w:rsidP="008A41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4124">
              <w:rPr>
                <w:rFonts w:ascii="Times New Roman" w:hAnsi="Times New Roman"/>
                <w:b/>
                <w:sz w:val="24"/>
                <w:szCs w:val="28"/>
              </w:rPr>
              <w:t>Май</w:t>
            </w:r>
          </w:p>
        </w:tc>
        <w:tc>
          <w:tcPr>
            <w:tcW w:w="12474" w:type="dxa"/>
          </w:tcPr>
          <w:p w:rsidR="005C24BE" w:rsidRPr="008A4124" w:rsidRDefault="005C24BE" w:rsidP="008A412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Выставка «Лента памяти ко Дню Победы»</w:t>
            </w:r>
          </w:p>
          <w:p w:rsidR="005C24BE" w:rsidRPr="008A4124" w:rsidRDefault="005C24BE" w:rsidP="00111E0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Печатные консультации «Чтобы  дети были здоровыми или рекомендации родителям к проведению летнего периода»</w:t>
            </w:r>
          </w:p>
          <w:p w:rsidR="005C24BE" w:rsidRPr="008A4124" w:rsidRDefault="005C24BE" w:rsidP="008A412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Выпуск папки - передвижки</w:t>
            </w:r>
            <w:r w:rsidRPr="008A4124">
              <w:rPr>
                <w:rFonts w:ascii="Times New Roman" w:hAnsi="Times New Roman"/>
                <w:sz w:val="24"/>
                <w:szCs w:val="28"/>
              </w:rPr>
              <w:tab/>
              <w:t>«Безопасность наших детей на дороге»</w:t>
            </w:r>
          </w:p>
          <w:p w:rsidR="005C24BE" w:rsidRPr="008A4124" w:rsidRDefault="005C24BE" w:rsidP="008A412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A4124">
              <w:rPr>
                <w:rFonts w:ascii="Times New Roman" w:hAnsi="Times New Roman"/>
                <w:sz w:val="24"/>
                <w:szCs w:val="28"/>
              </w:rPr>
              <w:t>Выпуск энциклопедии для родителей «Интересный досуг летом». Рекомендации для родителей.</w:t>
            </w:r>
          </w:p>
        </w:tc>
      </w:tr>
    </w:tbl>
    <w:p w:rsidR="005C24BE" w:rsidRDefault="005C24BE" w:rsidP="003F2D92">
      <w:pPr>
        <w:tabs>
          <w:tab w:val="num" w:pos="284"/>
        </w:tabs>
        <w:ind w:right="-456"/>
        <w:rPr>
          <w:rFonts w:ascii="Times New Roman" w:hAnsi="Times New Roman"/>
          <w:b/>
          <w:sz w:val="44"/>
          <w:szCs w:val="44"/>
        </w:rPr>
      </w:pPr>
    </w:p>
    <w:p w:rsidR="005C24BE" w:rsidRDefault="005C24BE" w:rsidP="003F2D92">
      <w:pPr>
        <w:tabs>
          <w:tab w:val="num" w:pos="284"/>
        </w:tabs>
        <w:ind w:right="-456"/>
        <w:rPr>
          <w:rFonts w:ascii="Times New Roman" w:hAnsi="Times New Roman"/>
          <w:b/>
          <w:sz w:val="44"/>
          <w:szCs w:val="44"/>
        </w:rPr>
      </w:pPr>
    </w:p>
    <w:p w:rsidR="005C24BE" w:rsidRDefault="005C24BE" w:rsidP="003F2D92">
      <w:pPr>
        <w:tabs>
          <w:tab w:val="num" w:pos="284"/>
        </w:tabs>
        <w:ind w:right="-456"/>
        <w:rPr>
          <w:rFonts w:ascii="Times New Roman" w:hAnsi="Times New Roman"/>
          <w:b/>
          <w:sz w:val="44"/>
          <w:szCs w:val="44"/>
        </w:rPr>
      </w:pPr>
    </w:p>
    <w:p w:rsidR="005C24BE" w:rsidRPr="002A0D6A" w:rsidRDefault="005C24BE" w:rsidP="003F2D92">
      <w:pPr>
        <w:tabs>
          <w:tab w:val="num" w:pos="284"/>
        </w:tabs>
        <w:ind w:right="-456"/>
        <w:rPr>
          <w:rFonts w:ascii="Times New Roman" w:hAnsi="Times New Roman"/>
          <w:b/>
          <w:szCs w:val="44"/>
        </w:rPr>
      </w:pPr>
    </w:p>
    <w:p w:rsidR="005C24BE" w:rsidRPr="00737B49" w:rsidRDefault="005C24BE" w:rsidP="002A0D6A">
      <w:pPr>
        <w:pStyle w:val="ListParagraph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737B49">
        <w:rPr>
          <w:rFonts w:ascii="Times New Roman" w:hAnsi="Times New Roman"/>
          <w:b/>
          <w:sz w:val="24"/>
          <w:szCs w:val="24"/>
        </w:rPr>
        <w:t>Список литературы,  материально-техническое обеспечение</w:t>
      </w:r>
    </w:p>
    <w:p w:rsidR="005C24BE" w:rsidRPr="00737B49" w:rsidRDefault="005C24BE" w:rsidP="002A0D6A">
      <w:pPr>
        <w:pStyle w:val="ListParagraph"/>
        <w:tabs>
          <w:tab w:val="num" w:pos="284"/>
        </w:tabs>
        <w:spacing w:after="0" w:line="240" w:lineRule="auto"/>
        <w:ind w:left="0"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5C24BE" w:rsidRPr="00737B49" w:rsidRDefault="005C24BE" w:rsidP="009D2507">
      <w:pPr>
        <w:pStyle w:val="Title"/>
        <w:spacing w:line="360" w:lineRule="auto"/>
        <w:ind w:left="360"/>
        <w:contextualSpacing/>
      </w:pPr>
      <w:r w:rsidRPr="00737B49">
        <w:t>Список литературы: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Александрова О.В. Учусь красиво говорить: любимые сказки для малышей/О.В. Александрова. – М.: Эксмо, 2011.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Алешина Н.В. Ознакомление дошкольников с окружающим и социальной деятельностью. Младшая группа. – М.:УЦ ПЕРСПЕКТИВА, 2008. – 96 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Борисенко М.Г., Лукина Н.А., В помощь маленькому мыслителю, СПб.: «Паритет», 2003. – 128с 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Борисенко М.Г., Лукина Н.А. Начинаем говорить (развитие речи), СПб.: «Паритет», 2005. – 160с.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Борисенко М.Г., Лукина Н.А. Учимся слушать и слышать.- СПб.: «Паритет», 2003. – 144с.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Борисенко М.Г., Лукина Н.А.Чтобы чисто говорить надо…, СПб.: «Паритет», 2005. – 128с.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Гербова В.В., Максакова А.И. «Занятия по развитию речи в первой младшей группе детского сада».-М.: «Просвещение»,1981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Губанова Н.Ф. Развитие игровой деятельности: Вторая группа раннего возраста. – М.: МОЗАИКА – СИНТЕЗ, 2016.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</w:rPr>
        <w:t>Доронова Т.Н., Якобсон С.Г. «обучение детей 2-4 лет рисованию,лепке, аппликации в игре». – М.: Просвещение, 1992.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Зажигина О.А. Игры для развития мелкой моторики рук с использованием нестандартного оборудования, - СПб.: ООО «ИЗДАТЕЛЬСТВО «ДЕТСТВО-ПРЕСС», 2016, - 96С.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</w:rPr>
        <w:t>Колдина Д.Н. Аппликация 2-3 лет. Конспекты занятий.- М.: МОЗАИКА-Синтез, 2012. – 56 с.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</w:rPr>
        <w:t>Колдина Д.Н. Лепка и рисование с детьми 2-3 лет. Конспекты занятий.- М.: МОЗАИКА-Синтез, 2012. – 56 с.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</w:rPr>
        <w:t>Курочкина Н.А. Детям о книжной графике. – СПб.: Акцидент, 1997.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ЛеоноваН.И.Художественное творчество. Планирование, конспекты. Первая младшая группа.- Волгоград: Учитель, 2014 г., 169с.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ЛитвиноваО.М Физкультурные занятия в детском саду. – Ростов н/Д: Феникс, 2010. – 492с.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ЛитвиноваО.Э. Познавательное развитие ребенка раннего дошкольного возраста. Планирование образовательной деятельности.- СПб.: ООО «ИЗДАТЕЛЬСТВО ДЕТСТВО-ПРЕСС», 2015.- 256 с.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Литвинова О.Э. «Речевое развитие детей раннего возраста словарь. Звуковая культура речи. Грамматический строй речи. Связная речь. Конспекты занятий» Ч.1. – СПб.: ООО «ИЗДАТЕЛЬСТВО «ДЕТСТВО-ПРЕСС», 2016. 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Литвинова О.Э. </w:t>
      </w:r>
      <w:r w:rsidRPr="00737B49">
        <w:rPr>
          <w:rFonts w:ascii="Times New Roman" w:hAnsi="Times New Roman"/>
          <w:bCs/>
          <w:kern w:val="36"/>
          <w:sz w:val="24"/>
          <w:szCs w:val="24"/>
          <w:lang w:eastAsia="ru-RU"/>
        </w:rPr>
        <w:t>Речевое развитие детей раннего возраста. Восприятие художественной литературы. Конспекты занятий. Ч.2.</w:t>
      </w:r>
      <w:r w:rsidRPr="00737B49">
        <w:rPr>
          <w:rFonts w:ascii="Times New Roman" w:hAnsi="Times New Roman"/>
          <w:sz w:val="24"/>
          <w:szCs w:val="24"/>
        </w:rPr>
        <w:t xml:space="preserve"> – СПб.: ООО «ИЗДАТЕЛЬСТВО «ДЕТСТВО-ПРЕСС», 2016. </w:t>
      </w:r>
    </w:p>
    <w:p w:rsidR="005C24BE" w:rsidRPr="00737B49" w:rsidRDefault="005C24BE" w:rsidP="009D2507">
      <w:pPr>
        <w:pStyle w:val="Heading1"/>
        <w:keepNext w:val="0"/>
        <w:keepLines w:val="0"/>
        <w:numPr>
          <w:ilvl w:val="0"/>
          <w:numId w:val="21"/>
        </w:numPr>
        <w:suppressAutoHyphens w:val="0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37B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Литвинова О.Э. «Речевое развитие детей раннего возраста. 2-3 года. Владение речью как средством общения конспекты занятий» Ч.3. – СПб.: ООО «ИЗДАТЕЛЬСТВО «ДЕТСТВО-ПРЕСС», 2016. 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Лыкова И.А. Изобразительная деятельность в детском саду. Ранний возраст ( образовательная область «Художественное творчество» ) : учебно-методическое пособие М.: ИД «Цветной мир», 2012. – 144 с., переизд. дораб. и доп.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</w:rPr>
        <w:t>Павлова Л.Н. «Знакомим малыша с окружающим миром».-М.: «Просвещение»,1999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Павлова Л.Н. Познание окружающего мира детьми третьего года жизни. Методическое пособие. – М.: ТЦ Сфера, 2013.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 xml:space="preserve">ПавловаО.В. Художественное творчество: комплексные занятия. Первая младшая группа– Волгоград: Учитель, 2015. – 142 с. 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Пилюгина Э.Г. «Занятия по сенсорному воспитанию с детьми раннего возраста».- М.:  «Просвещение»,1983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Поддубная Л.Б. Правила дорожного движения. Младшая группа. – Волгоград: ИТД «Корифей». – 96с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Полозова. Е.В. Продуктивная деятельность с детьми младшего возраста. – ЧП Лакоцелин, Воронеж. – 2007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 xml:space="preserve">Соломенникова О.А. «Ознакомление с природой в  детском саду: вторая группа раннего возраста». – М.: МОЗАИКА-СИНТЕЗ, 2014. 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Стефанко А.В.  Организация воспитательно-образовательного процесса в группе для детей раннего возраста.- СПб.: ООО «ИЗДАТЕЛЬСТВО ДЕТСТВО-ПРЕСС», 2016. – 256с.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Ушакова О.С. Ознакомление дошкольников с художественной литературой и развитие речи. – М.: ТЦ «Сфера», 2015.</w:t>
      </w:r>
    </w:p>
    <w:p w:rsidR="005C24BE" w:rsidRPr="00737B49" w:rsidRDefault="005C24BE" w:rsidP="009D2507">
      <w:pPr>
        <w:pStyle w:val="ListParagraph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Хохрякова Ю.М. Сенсорное воспитание детей раннего возраста: Учебно-методическое пособие. – М.:ТЦ Сфера, 2016. – 128с.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ШорыгинаТ.А.   Какие месяцы в году?! Книга для воспитателей, гувернеров и родителей. – М.: «Издательство ГНОМ и Д», 2000. – 64 с. – (Путешествие в мир природы. Развитие речи).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ШорыгинаТ.А. Насекомые. Какие они? Книга для воспитателей, гувернеров и родителей. – М.: «Издательство ГНОМ и Д», 2001. – 64 с. – (Путешествие в мир природы. Развитие речи).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ШорыгинаТ.А. Птицы. Какие они? Книга для воспитателей, гувернеров и родителей. – М.: «Издательство ГНОМ и Д», 2000. – 96 с. – (Путешествие в мир природы. Развитие речи).</w:t>
      </w:r>
    </w:p>
    <w:p w:rsidR="005C24BE" w:rsidRPr="00737B49" w:rsidRDefault="005C24BE" w:rsidP="009D2507">
      <w:pPr>
        <w:pStyle w:val="Title"/>
        <w:numPr>
          <w:ilvl w:val="0"/>
          <w:numId w:val="21"/>
        </w:numPr>
        <w:spacing w:line="360" w:lineRule="auto"/>
        <w:contextualSpacing/>
        <w:jc w:val="both"/>
        <w:rPr>
          <w:b w:val="0"/>
          <w:bCs w:val="0"/>
        </w:rPr>
      </w:pPr>
      <w:r w:rsidRPr="00737B49">
        <w:rPr>
          <w:b w:val="0"/>
          <w:bCs w:val="0"/>
        </w:rPr>
        <w:t>ШорыгинаТ.А. Цветы. Какие они? Книга для воспитателей, гувернеров и родителей. – М.: «Издательство ГНОМ и Д», 2001. – 64 с. – (Путешествие в мир природы. Развитие речи).</w:t>
      </w:r>
    </w:p>
    <w:p w:rsidR="005C24BE" w:rsidRDefault="005C24BE" w:rsidP="003F2D92">
      <w:pPr>
        <w:pStyle w:val="ListParagraph"/>
        <w:tabs>
          <w:tab w:val="num" w:pos="284"/>
        </w:tabs>
        <w:spacing w:after="0" w:line="240" w:lineRule="auto"/>
        <w:ind w:left="0" w:firstLine="142"/>
        <w:rPr>
          <w:rFonts w:ascii="Times New Roman" w:hAnsi="Times New Roman"/>
          <w:b/>
          <w:bCs/>
          <w:iCs/>
          <w:color w:val="141A16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</w:tabs>
        <w:spacing w:after="0" w:line="240" w:lineRule="auto"/>
        <w:ind w:left="0" w:firstLine="142"/>
        <w:rPr>
          <w:rFonts w:ascii="Times New Roman" w:hAnsi="Times New Roman"/>
          <w:b/>
          <w:bCs/>
          <w:iCs/>
          <w:color w:val="141A16"/>
          <w:sz w:val="24"/>
          <w:szCs w:val="24"/>
        </w:rPr>
      </w:pPr>
    </w:p>
    <w:p w:rsidR="005C24BE" w:rsidRDefault="005C24BE" w:rsidP="003F2D92">
      <w:pPr>
        <w:pStyle w:val="ListParagraph"/>
        <w:tabs>
          <w:tab w:val="num" w:pos="284"/>
        </w:tabs>
        <w:spacing w:after="0" w:line="240" w:lineRule="auto"/>
        <w:ind w:left="0" w:firstLine="142"/>
        <w:rPr>
          <w:rFonts w:ascii="Times New Roman" w:hAnsi="Times New Roman"/>
          <w:b/>
          <w:bCs/>
          <w:iCs/>
          <w:color w:val="141A16"/>
          <w:sz w:val="24"/>
          <w:szCs w:val="24"/>
        </w:rPr>
      </w:pPr>
    </w:p>
    <w:p w:rsidR="005C24BE" w:rsidRPr="00737B49" w:rsidRDefault="005C24BE" w:rsidP="003F2D92">
      <w:pPr>
        <w:pStyle w:val="ListParagraph"/>
        <w:tabs>
          <w:tab w:val="num" w:pos="284"/>
        </w:tabs>
        <w:spacing w:after="0" w:line="240" w:lineRule="auto"/>
        <w:ind w:left="0" w:firstLine="142"/>
        <w:rPr>
          <w:rFonts w:ascii="Times New Roman" w:hAnsi="Times New Roman"/>
          <w:b/>
          <w:bCs/>
          <w:iCs/>
          <w:color w:val="141A16"/>
          <w:sz w:val="24"/>
          <w:szCs w:val="24"/>
        </w:rPr>
      </w:pPr>
    </w:p>
    <w:p w:rsidR="005C24BE" w:rsidRPr="00737B49" w:rsidRDefault="005C24BE" w:rsidP="00737B49">
      <w:pPr>
        <w:shd w:val="clear" w:color="auto" w:fill="FFFFFF"/>
        <w:tabs>
          <w:tab w:val="num" w:pos="284"/>
        </w:tabs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B4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Материально-техническое обеспечение Программы:</w:t>
      </w:r>
    </w:p>
    <w:p w:rsidR="005C24BE" w:rsidRPr="00737B49" w:rsidRDefault="005C24BE" w:rsidP="003F2D92">
      <w:pPr>
        <w:numPr>
          <w:ilvl w:val="1"/>
          <w:numId w:val="7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Магнитофон</w:t>
      </w:r>
    </w:p>
    <w:p w:rsidR="005C24BE" w:rsidRPr="00737B49" w:rsidRDefault="005C24BE" w:rsidP="003F2D92">
      <w:pPr>
        <w:numPr>
          <w:ilvl w:val="1"/>
          <w:numId w:val="7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Демонстрационный счётный материал по формированию элементарных математических представлений.</w:t>
      </w:r>
    </w:p>
    <w:p w:rsidR="005C24BE" w:rsidRPr="00737B49" w:rsidRDefault="005C24BE" w:rsidP="003F2D92">
      <w:pPr>
        <w:numPr>
          <w:ilvl w:val="1"/>
          <w:numId w:val="7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Наборы геометрических фигур.</w:t>
      </w:r>
    </w:p>
    <w:p w:rsidR="005C24BE" w:rsidRPr="00737B49" w:rsidRDefault="005C24BE" w:rsidP="003F2D92">
      <w:pPr>
        <w:numPr>
          <w:ilvl w:val="1"/>
          <w:numId w:val="7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Набор игрушек для кукольного театра.</w:t>
      </w:r>
    </w:p>
    <w:p w:rsidR="005C24BE" w:rsidRPr="00737B49" w:rsidRDefault="005C24BE" w:rsidP="003F2D92">
      <w:pPr>
        <w:numPr>
          <w:ilvl w:val="1"/>
          <w:numId w:val="7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737B49">
        <w:rPr>
          <w:rFonts w:ascii="Times New Roman" w:hAnsi="Times New Roman"/>
          <w:sz w:val="24"/>
          <w:szCs w:val="24"/>
        </w:rPr>
        <w:t>Наглядный материал по комплексно-тематическому планированию:</w:t>
      </w:r>
    </w:p>
    <w:p w:rsidR="005C24BE" w:rsidRPr="00737B49" w:rsidRDefault="005C24BE" w:rsidP="003F2D92">
      <w:pPr>
        <w:numPr>
          <w:ilvl w:val="0"/>
          <w:numId w:val="8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«Книги», «Дом, в котором я живу», «Профессии», «Бытовая техника», , «Овощи», «Фрукты», «Посуда», «Деревья», «Одежда», «Насекомые», «Здоровье». «Осень», «Продукты питания», «Лето», «Игрушки», «Грибы»», «Вода», «Космос», «Земля - наш дом родной», «День Победы», «Правила дорожного движения», «Весна», «Транспорт», «Семья», «Защитники Отечества», «Дикие животные», «Домашние животные», «Моё здоровье – безопасность», «Цветы», «Птицы»,  «Труд людей», , «Россия», «Новый год», , «Зима», «Зимние забавы», «Народные игрушки», «Народная культура и традиции».</w:t>
      </w:r>
    </w:p>
    <w:p w:rsidR="005C24BE" w:rsidRPr="00737B49" w:rsidRDefault="005C24BE" w:rsidP="003F2D92">
      <w:pPr>
        <w:numPr>
          <w:ilvl w:val="0"/>
          <w:numId w:val="8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Развивающие и дидактические игры</w:t>
      </w:r>
    </w:p>
    <w:p w:rsidR="005C24BE" w:rsidRPr="00737B49" w:rsidRDefault="005C24BE" w:rsidP="003F2D92">
      <w:pPr>
        <w:numPr>
          <w:ilvl w:val="0"/>
          <w:numId w:val="8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«Азбука настроений», «Кто чей малыш?», «Что перепутал художник?», «Необычные животные», «Чья тень», «Волшебный круг», «Неразлучные друзья», «Чей домик?», «Что к чему?», «Что такое хорошо? Что такое плохо?», «Веселые зверята», «Геометрические формы», «Сочетание цветов», «Обобщение»  и др.</w:t>
      </w:r>
    </w:p>
    <w:p w:rsidR="005C24BE" w:rsidRPr="00737B49" w:rsidRDefault="005C24BE" w:rsidP="003F2D92">
      <w:pPr>
        <w:numPr>
          <w:ilvl w:val="0"/>
          <w:numId w:val="8"/>
        </w:numPr>
        <w:tabs>
          <w:tab w:val="num" w:pos="284"/>
        </w:tabs>
        <w:spacing w:after="0" w:line="228" w:lineRule="auto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737B49">
        <w:rPr>
          <w:rFonts w:ascii="Times New Roman" w:hAnsi="Times New Roman"/>
          <w:bCs/>
          <w:sz w:val="24"/>
          <w:szCs w:val="24"/>
        </w:rPr>
        <w:t>лото «Ассоциации», «Фрукты», «Овощи и фрукты»,«Цветы», «Птицы», «Рыбы», «Домашние животные», «Дикие животные», «Мир животных»</w:t>
      </w: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9D2507">
      <w:pPr>
        <w:pStyle w:val="NormalWeb"/>
        <w:tabs>
          <w:tab w:val="left" w:pos="900"/>
        </w:tabs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Физкультурный уголок: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Мячи, корзина для мячей, кегли, бубен, султанчики, ленточки, погремушки,  скакалки, дорожки.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Музыкальный уголок: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 Бубны, барабаны, гармошка, погремушки, дудочки, молоточек, металлофон, маракасы, шумовые инструменты.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Театральный уголок: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>Настольный театр по сказкам «Волк и семеро козлят», «Курочка ряба»; кукольный театр «Зайкина избушка»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Центр художественного творчества: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Цветные карандаши, краски. Гуашь, кисточки. Баночки под воду, клеенки. Салфетки, бумага разных размеров и тонов, раскраски, пластилин, стеки.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Центр книги: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Книги, соответствующие возрасту детей, по 3-4 шт. одного издания, книжки-малышки, книги-панорамы.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 xml:space="preserve"> Центр воды и песка: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Стол с ёмкостями под песок и воду, набор формочек, ведерок, совочков, набор резиновых игрушек.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  <w:rPr>
          <w:color w:val="000000"/>
        </w:rPr>
      </w:pPr>
      <w:r w:rsidRPr="00737B49">
        <w:rPr>
          <w:color w:val="000000"/>
        </w:rPr>
        <w:t>набор предметов: косынки, юбки, ленты, бусы.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  <w:rPr>
          <w:b/>
          <w:color w:val="000000"/>
        </w:rPr>
      </w:pPr>
      <w:r w:rsidRPr="00737B49">
        <w:rPr>
          <w:b/>
          <w:color w:val="000000"/>
        </w:rPr>
        <w:t xml:space="preserve">Центр сюжетной игры: 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  <w:rPr>
          <w:color w:val="000000"/>
        </w:rPr>
      </w:pPr>
      <w:r w:rsidRPr="00737B49">
        <w:rPr>
          <w:color w:val="000000"/>
        </w:rPr>
        <w:t>Картотека сюжетных игр по возрасту; атрибуты к играм  «Больница», «Семья», «Зоопарк», «Ферма». Набор предметов одежды: косынки, юбки, ленты, бусы;игровая мебель, куклы, набор кухонной посуды, чайный сервиз, ванная, гладильная доска, утюги, сумочки, коляски, качалки (лошадки).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Центр сенсорного развития: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Обучающие игрушки (пирамидки, кубики, рамки-вкладыши и другие).        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 xml:space="preserve"> Центр конструирования: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   Напольный строитель среднего размера, настольный строитель (деревянный), строительный набор «Лего», машины.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Центр научно-исследовательской деятельности: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   Крупнолистные цветы, цветущие растения, лейка, подставка с иллюстрацией времени года, кукла.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b/>
          <w:color w:val="000000"/>
        </w:rPr>
        <w:t>Дидактические игры:</w:t>
      </w:r>
    </w:p>
    <w:p w:rsidR="005C24BE" w:rsidRPr="00737B49" w:rsidRDefault="005C24BE" w:rsidP="009D2507">
      <w:pPr>
        <w:pStyle w:val="NormalWeb"/>
        <w:spacing w:before="0" w:beforeAutospacing="0" w:after="0" w:afterAutospacing="0" w:line="360" w:lineRule="auto"/>
        <w:contextualSpacing/>
      </w:pPr>
      <w:r w:rsidRPr="00737B49">
        <w:rPr>
          <w:color w:val="000000"/>
        </w:rPr>
        <w:t xml:space="preserve">            «Назови животных и скажи, кто как кричит», «Чей малыш», «Чьи это детки», «Чей домик», лото «Животные и птицы», «Зоопарк», «Шнуровка», «Четвертый лишний», «Большие и маленькие», «От маленького к большому», , «Собери овощи и фрукты», «Формы и цвета»,», «Подбери по цвету», «Воздушные шары», блоки «Дьеныша».</w:t>
      </w:r>
    </w:p>
    <w:p w:rsidR="005C24BE" w:rsidRPr="00737B49" w:rsidRDefault="005C24BE" w:rsidP="009D250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737B49">
      <w:pPr>
        <w:tabs>
          <w:tab w:val="num" w:pos="284"/>
        </w:tabs>
        <w:spacing w:after="0" w:line="228" w:lineRule="auto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spacing w:after="0" w:line="228" w:lineRule="auto"/>
        <w:ind w:firstLine="142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C24BE" w:rsidRPr="00737B49" w:rsidRDefault="005C24BE" w:rsidP="003F2D92">
      <w:pPr>
        <w:tabs>
          <w:tab w:val="num" w:pos="284"/>
        </w:tabs>
        <w:ind w:left="1080" w:right="-456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7.Приложение</w:t>
      </w:r>
    </w:p>
    <w:p w:rsidR="005C24BE" w:rsidRPr="00737B49" w:rsidRDefault="005C24BE" w:rsidP="003F2D92">
      <w:pPr>
        <w:tabs>
          <w:tab w:val="num" w:pos="284"/>
        </w:tabs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737B49">
        <w:rPr>
          <w:rFonts w:ascii="Times New Roman" w:hAnsi="Times New Roman"/>
          <w:b/>
          <w:sz w:val="24"/>
          <w:szCs w:val="24"/>
        </w:rPr>
        <w:t>Объем образовательной нагрузки в первой младшей группе на 2017 – 2018 учебный год</w:t>
      </w:r>
    </w:p>
    <w:tbl>
      <w:tblPr>
        <w:tblW w:w="140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95"/>
        <w:gridCol w:w="5103"/>
        <w:gridCol w:w="7"/>
        <w:gridCol w:w="1552"/>
        <w:gridCol w:w="7"/>
        <w:gridCol w:w="1584"/>
        <w:gridCol w:w="7"/>
        <w:gridCol w:w="1410"/>
        <w:gridCol w:w="7"/>
        <w:gridCol w:w="14"/>
      </w:tblGrid>
      <w:tr w:rsidR="005C24BE" w:rsidRPr="00504584" w:rsidTr="00504584">
        <w:trPr>
          <w:trHeight w:val="369"/>
        </w:trPr>
        <w:tc>
          <w:tcPr>
            <w:tcW w:w="4395" w:type="dxa"/>
            <w:vMerge w:val="restart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03" w:type="dxa"/>
            <w:vMerge w:val="restart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Образовательная ситуация</w:t>
            </w:r>
          </w:p>
        </w:tc>
        <w:tc>
          <w:tcPr>
            <w:tcW w:w="4588" w:type="dxa"/>
            <w:gridSpan w:val="8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Количество учебных часов</w:t>
            </w:r>
          </w:p>
        </w:tc>
      </w:tr>
      <w:tr w:rsidR="005C24BE" w:rsidRPr="00504584" w:rsidTr="00504584">
        <w:trPr>
          <w:gridAfter w:val="2"/>
          <w:wAfter w:w="21" w:type="dxa"/>
          <w:trHeight w:val="295"/>
        </w:trPr>
        <w:tc>
          <w:tcPr>
            <w:tcW w:w="4395" w:type="dxa"/>
            <w:vMerge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5C24BE" w:rsidRPr="00504584" w:rsidTr="00504584">
        <w:trPr>
          <w:gridAfter w:val="2"/>
          <w:wAfter w:w="21" w:type="dxa"/>
          <w:trHeight w:val="382"/>
        </w:trPr>
        <w:tc>
          <w:tcPr>
            <w:tcW w:w="4395" w:type="dxa"/>
            <w:vMerge w:val="restart"/>
          </w:tcPr>
          <w:p w:rsidR="005C24BE" w:rsidRPr="00504584" w:rsidRDefault="005C24BE" w:rsidP="00504584">
            <w:pPr>
              <w:pStyle w:val="Default"/>
              <w:tabs>
                <w:tab w:val="num" w:pos="284"/>
              </w:tabs>
              <w:ind w:firstLine="142"/>
              <w:rPr>
                <w:color w:val="auto"/>
              </w:rPr>
            </w:pPr>
            <w:r w:rsidRPr="00504584">
              <w:rPr>
                <w:color w:val="auto"/>
              </w:rPr>
              <w:t>Познавательное развитие</w:t>
            </w: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C24BE" w:rsidRPr="00504584" w:rsidTr="00504584">
        <w:trPr>
          <w:gridAfter w:val="2"/>
          <w:wAfter w:w="21" w:type="dxa"/>
          <w:trHeight w:val="379"/>
        </w:trPr>
        <w:tc>
          <w:tcPr>
            <w:tcW w:w="4395" w:type="dxa"/>
            <w:vMerge/>
          </w:tcPr>
          <w:p w:rsidR="005C24BE" w:rsidRPr="00504584" w:rsidRDefault="005C24BE" w:rsidP="00504584">
            <w:pPr>
              <w:pStyle w:val="Default"/>
              <w:tabs>
                <w:tab w:val="num" w:pos="284"/>
              </w:tabs>
              <w:ind w:firstLine="142"/>
              <w:rPr>
                <w:color w:val="auto"/>
              </w:rPr>
            </w:pP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Ознакомление с природным миром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C24BE" w:rsidRPr="00504584" w:rsidTr="00504584">
        <w:trPr>
          <w:gridAfter w:val="2"/>
          <w:wAfter w:w="21" w:type="dxa"/>
          <w:trHeight w:val="473"/>
        </w:trPr>
        <w:tc>
          <w:tcPr>
            <w:tcW w:w="4395" w:type="dxa"/>
            <w:vMerge/>
          </w:tcPr>
          <w:p w:rsidR="005C24BE" w:rsidRPr="00504584" w:rsidRDefault="005C24BE" w:rsidP="00504584">
            <w:pPr>
              <w:pStyle w:val="Default"/>
              <w:tabs>
                <w:tab w:val="num" w:pos="284"/>
              </w:tabs>
              <w:ind w:firstLine="142"/>
              <w:rPr>
                <w:color w:val="auto"/>
              </w:rPr>
            </w:pP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C24BE" w:rsidRPr="00504584" w:rsidTr="00504584">
        <w:trPr>
          <w:gridAfter w:val="2"/>
          <w:wAfter w:w="21" w:type="dxa"/>
          <w:trHeight w:val="987"/>
        </w:trPr>
        <w:tc>
          <w:tcPr>
            <w:tcW w:w="4395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Мир социальных отношений</w:t>
            </w:r>
          </w:p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(включая ОБЖ, труд)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C24BE" w:rsidRPr="00504584" w:rsidTr="00504584">
        <w:trPr>
          <w:gridAfter w:val="2"/>
          <w:wAfter w:w="21" w:type="dxa"/>
          <w:trHeight w:val="421"/>
        </w:trPr>
        <w:tc>
          <w:tcPr>
            <w:tcW w:w="4395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152"/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C24BE" w:rsidRPr="00504584" w:rsidTr="00504584">
        <w:trPr>
          <w:gridAfter w:val="2"/>
          <w:wAfter w:w="21" w:type="dxa"/>
          <w:trHeight w:val="427"/>
        </w:trPr>
        <w:tc>
          <w:tcPr>
            <w:tcW w:w="4395" w:type="dxa"/>
            <w:vMerge w:val="restart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 xml:space="preserve">   Рисование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C24BE" w:rsidRPr="00504584" w:rsidTr="00504584">
        <w:trPr>
          <w:gridAfter w:val="2"/>
          <w:wAfter w:w="21" w:type="dxa"/>
          <w:trHeight w:val="434"/>
        </w:trPr>
        <w:tc>
          <w:tcPr>
            <w:tcW w:w="4395" w:type="dxa"/>
            <w:vMerge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C24BE" w:rsidRPr="00504584" w:rsidTr="00504584">
        <w:trPr>
          <w:gridAfter w:val="2"/>
          <w:wAfter w:w="21" w:type="dxa"/>
          <w:trHeight w:val="407"/>
        </w:trPr>
        <w:tc>
          <w:tcPr>
            <w:tcW w:w="4395" w:type="dxa"/>
            <w:vMerge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C24BE" w:rsidRPr="00504584" w:rsidTr="00504584">
        <w:trPr>
          <w:gridAfter w:val="2"/>
          <w:wAfter w:w="21" w:type="dxa"/>
          <w:trHeight w:val="361"/>
        </w:trPr>
        <w:tc>
          <w:tcPr>
            <w:tcW w:w="4395" w:type="dxa"/>
            <w:vMerge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C24BE" w:rsidRPr="00504584" w:rsidTr="00504584">
        <w:trPr>
          <w:gridAfter w:val="2"/>
          <w:wAfter w:w="21" w:type="dxa"/>
          <w:trHeight w:val="467"/>
        </w:trPr>
        <w:tc>
          <w:tcPr>
            <w:tcW w:w="4395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103" w:type="dxa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C24BE" w:rsidRPr="00504584" w:rsidTr="00504584">
        <w:trPr>
          <w:gridAfter w:val="1"/>
          <w:wAfter w:w="14" w:type="dxa"/>
          <w:trHeight w:val="390"/>
        </w:trPr>
        <w:tc>
          <w:tcPr>
            <w:tcW w:w="9505" w:type="dxa"/>
            <w:gridSpan w:val="3"/>
          </w:tcPr>
          <w:p w:rsidR="005C24BE" w:rsidRPr="00504584" w:rsidRDefault="005C24BE" w:rsidP="00504584">
            <w:pPr>
              <w:tabs>
                <w:tab w:val="num" w:pos="284"/>
              </w:tabs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559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1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gridSpan w:val="2"/>
          </w:tcPr>
          <w:p w:rsidR="005C24BE" w:rsidRPr="00504584" w:rsidRDefault="005C24BE" w:rsidP="00504584">
            <w:pPr>
              <w:tabs>
                <w:tab w:val="num" w:pos="27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584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</w:tbl>
    <w:p w:rsidR="005C24BE" w:rsidRPr="00737B49" w:rsidRDefault="005C24BE" w:rsidP="003F2D92">
      <w:pPr>
        <w:pStyle w:val="ListParagraph"/>
        <w:tabs>
          <w:tab w:val="num" w:pos="284"/>
        </w:tabs>
        <w:ind w:left="0" w:right="-456" w:firstLine="142"/>
        <w:rPr>
          <w:rFonts w:ascii="Times New Roman" w:hAnsi="Times New Roman"/>
          <w:b/>
          <w:sz w:val="24"/>
          <w:szCs w:val="24"/>
        </w:rPr>
      </w:pPr>
    </w:p>
    <w:p w:rsidR="005C24BE" w:rsidRDefault="005C24BE" w:rsidP="003F2D92">
      <w:pPr>
        <w:tabs>
          <w:tab w:val="num" w:pos="284"/>
        </w:tabs>
        <w:ind w:right="-598" w:firstLine="142"/>
      </w:pPr>
    </w:p>
    <w:sectPr w:rsidR="005C24BE" w:rsidSect="00BA6ACA">
      <w:footerReference w:type="default" r:id="rId8"/>
      <w:pgSz w:w="16838" w:h="11906" w:orient="landscape"/>
      <w:pgMar w:top="567" w:right="1134" w:bottom="426" w:left="1134" w:header="283" w:footer="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4BE" w:rsidRDefault="005C24BE" w:rsidP="00E17EB5">
      <w:pPr>
        <w:spacing w:after="0" w:line="240" w:lineRule="auto"/>
      </w:pPr>
      <w:r>
        <w:separator/>
      </w:r>
    </w:p>
  </w:endnote>
  <w:endnote w:type="continuationSeparator" w:id="0">
    <w:p w:rsidR="005C24BE" w:rsidRDefault="005C24BE" w:rsidP="00E1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4BE" w:rsidRDefault="005C24BE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5C24BE" w:rsidRDefault="005C24BE">
    <w:pPr>
      <w:pStyle w:val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4BE" w:rsidRDefault="005C24BE" w:rsidP="00E17EB5">
      <w:pPr>
        <w:spacing w:after="0" w:line="240" w:lineRule="auto"/>
      </w:pPr>
      <w:r>
        <w:separator/>
      </w:r>
    </w:p>
  </w:footnote>
  <w:footnote w:type="continuationSeparator" w:id="0">
    <w:p w:rsidR="005C24BE" w:rsidRDefault="005C24BE" w:rsidP="00E17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pStyle w:val="Heading1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/>
      </w:rPr>
    </w:lvl>
  </w:abstractNum>
  <w:abstractNum w:abstractNumId="2">
    <w:nsid w:val="065B77D5"/>
    <w:multiLevelType w:val="hybridMultilevel"/>
    <w:tmpl w:val="D64CD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D64934"/>
    <w:multiLevelType w:val="hybridMultilevel"/>
    <w:tmpl w:val="2BAA7BDE"/>
    <w:lvl w:ilvl="0" w:tplc="1DF8197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82569A0"/>
    <w:multiLevelType w:val="hybridMultilevel"/>
    <w:tmpl w:val="C8FAA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CD5E66"/>
    <w:multiLevelType w:val="hybridMultilevel"/>
    <w:tmpl w:val="165AD1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F5129F2"/>
    <w:multiLevelType w:val="hybridMultilevel"/>
    <w:tmpl w:val="DA3A7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FD7248"/>
    <w:multiLevelType w:val="hybridMultilevel"/>
    <w:tmpl w:val="B156C48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22986948"/>
    <w:multiLevelType w:val="hybridMultilevel"/>
    <w:tmpl w:val="2BAA7BDE"/>
    <w:lvl w:ilvl="0" w:tplc="1DF8197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64C6E68"/>
    <w:multiLevelType w:val="hybridMultilevel"/>
    <w:tmpl w:val="D346B5D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0">
    <w:nsid w:val="26E61181"/>
    <w:multiLevelType w:val="hybridMultilevel"/>
    <w:tmpl w:val="915043FA"/>
    <w:lvl w:ilvl="0" w:tplc="0419000F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243163"/>
    <w:multiLevelType w:val="hybridMultilevel"/>
    <w:tmpl w:val="4D7056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EB1D13"/>
    <w:multiLevelType w:val="hybridMultilevel"/>
    <w:tmpl w:val="B1DA981E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A87200"/>
    <w:multiLevelType w:val="hybridMultilevel"/>
    <w:tmpl w:val="2BAA7BDE"/>
    <w:lvl w:ilvl="0" w:tplc="1DF8197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474F6D90"/>
    <w:multiLevelType w:val="hybridMultilevel"/>
    <w:tmpl w:val="18B2CA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5C5743A0"/>
    <w:multiLevelType w:val="hybridMultilevel"/>
    <w:tmpl w:val="CCAA3AC8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7700EF3"/>
    <w:multiLevelType w:val="hybridMultilevel"/>
    <w:tmpl w:val="DE4A5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8D12E9"/>
    <w:multiLevelType w:val="hybridMultilevel"/>
    <w:tmpl w:val="2EACF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0635929"/>
    <w:multiLevelType w:val="hybridMultilevel"/>
    <w:tmpl w:val="94C02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5C5615E"/>
    <w:multiLevelType w:val="hybridMultilevel"/>
    <w:tmpl w:val="27229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5D24B90"/>
    <w:multiLevelType w:val="hybridMultilevel"/>
    <w:tmpl w:val="499A2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</w:num>
  <w:num w:numId="7">
    <w:abstractNumId w:val="10"/>
  </w:num>
  <w:num w:numId="8">
    <w:abstractNumId w:val="7"/>
  </w:num>
  <w:num w:numId="9">
    <w:abstractNumId w:val="12"/>
  </w:num>
  <w:num w:numId="10">
    <w:abstractNumId w:val="16"/>
  </w:num>
  <w:num w:numId="11">
    <w:abstractNumId w:val="9"/>
  </w:num>
  <w:num w:numId="12">
    <w:abstractNumId w:val="6"/>
  </w:num>
  <w:num w:numId="13">
    <w:abstractNumId w:val="20"/>
  </w:num>
  <w:num w:numId="14">
    <w:abstractNumId w:val="19"/>
  </w:num>
  <w:num w:numId="15">
    <w:abstractNumId w:val="18"/>
  </w:num>
  <w:num w:numId="16">
    <w:abstractNumId w:val="4"/>
  </w:num>
  <w:num w:numId="17">
    <w:abstractNumId w:val="2"/>
  </w:num>
  <w:num w:numId="18">
    <w:abstractNumId w:val="17"/>
  </w:num>
  <w:num w:numId="19">
    <w:abstractNumId w:val="8"/>
  </w:num>
  <w:num w:numId="20">
    <w:abstractNumId w:val="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FD9"/>
    <w:rsid w:val="000858C8"/>
    <w:rsid w:val="000B023E"/>
    <w:rsid w:val="00111E05"/>
    <w:rsid w:val="0018274A"/>
    <w:rsid w:val="00201FD9"/>
    <w:rsid w:val="002A0D6A"/>
    <w:rsid w:val="00313535"/>
    <w:rsid w:val="003A1C2F"/>
    <w:rsid w:val="003F2D92"/>
    <w:rsid w:val="004428A1"/>
    <w:rsid w:val="00472CE7"/>
    <w:rsid w:val="004772A9"/>
    <w:rsid w:val="004B454A"/>
    <w:rsid w:val="00504584"/>
    <w:rsid w:val="00530CF4"/>
    <w:rsid w:val="005C24BE"/>
    <w:rsid w:val="006A526A"/>
    <w:rsid w:val="00737B49"/>
    <w:rsid w:val="00847C7D"/>
    <w:rsid w:val="008A4124"/>
    <w:rsid w:val="009046EF"/>
    <w:rsid w:val="009370A7"/>
    <w:rsid w:val="00991573"/>
    <w:rsid w:val="009A58CA"/>
    <w:rsid w:val="009A7FD2"/>
    <w:rsid w:val="009D2507"/>
    <w:rsid w:val="009E0870"/>
    <w:rsid w:val="00A6200E"/>
    <w:rsid w:val="00A96E92"/>
    <w:rsid w:val="00B47F98"/>
    <w:rsid w:val="00BA6ACA"/>
    <w:rsid w:val="00BF1E54"/>
    <w:rsid w:val="00C85C52"/>
    <w:rsid w:val="00C91E4F"/>
    <w:rsid w:val="00C93793"/>
    <w:rsid w:val="00D74B44"/>
    <w:rsid w:val="00E17EB5"/>
    <w:rsid w:val="00E448DC"/>
    <w:rsid w:val="00EA4564"/>
    <w:rsid w:val="00EE3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EB5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D74B44"/>
    <w:pPr>
      <w:keepNext/>
      <w:keepLines/>
      <w:numPr>
        <w:numId w:val="5"/>
      </w:numPr>
      <w:suppressAutoHyphens/>
      <w:spacing w:before="480" w:after="0" w:line="276" w:lineRule="auto"/>
      <w:outlineLvl w:val="0"/>
    </w:pPr>
    <w:rPr>
      <w:rFonts w:ascii="Cambria" w:eastAsia="Times New Roman" w:hAnsi="Cambria" w:cs="Cambria"/>
      <w:b/>
      <w:bCs/>
      <w:color w:val="365F91"/>
      <w:kern w:val="2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D2507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4B44"/>
    <w:rPr>
      <w:rFonts w:ascii="Cambria" w:hAnsi="Cambria" w:cs="Cambria"/>
      <w:b/>
      <w:bCs/>
      <w:color w:val="365F91"/>
      <w:kern w:val="2"/>
      <w:sz w:val="28"/>
      <w:szCs w:val="28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D2507"/>
    <w:rPr>
      <w:rFonts w:ascii="Calibri Light" w:hAnsi="Calibri Light" w:cs="Times New Roman"/>
      <w:color w:val="2E74B5"/>
      <w:sz w:val="26"/>
      <w:szCs w:val="26"/>
    </w:rPr>
  </w:style>
  <w:style w:type="paragraph" w:customStyle="1" w:styleId="1">
    <w:name w:val="Нижний колонтитул1"/>
    <w:basedOn w:val="Normal"/>
    <w:next w:val="Footer"/>
    <w:link w:val="a"/>
    <w:uiPriority w:val="99"/>
    <w:rsid w:val="00085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">
    <w:name w:val="Нижний колонтитул Знак"/>
    <w:basedOn w:val="DefaultParagraphFont"/>
    <w:link w:val="1"/>
    <w:uiPriority w:val="99"/>
    <w:locked/>
    <w:rsid w:val="000858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858C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9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E9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D74B4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D74B44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74B44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ListParagraph">
    <w:name w:val="List Paragraph"/>
    <w:basedOn w:val="Normal"/>
    <w:uiPriority w:val="99"/>
    <w:qFormat/>
    <w:rsid w:val="00D74B44"/>
    <w:pPr>
      <w:spacing w:after="200" w:line="276" w:lineRule="auto"/>
      <w:ind w:left="720"/>
      <w:contextualSpacing/>
    </w:pPr>
  </w:style>
  <w:style w:type="paragraph" w:customStyle="1" w:styleId="10">
    <w:name w:val="Абзац списка1"/>
    <w:basedOn w:val="Normal"/>
    <w:uiPriority w:val="99"/>
    <w:rsid w:val="00D74B44"/>
    <w:pPr>
      <w:spacing w:after="0" w:line="240" w:lineRule="auto"/>
      <w:ind w:left="720"/>
      <w:contextualSpacing/>
    </w:pPr>
    <w:rPr>
      <w:rFonts w:ascii="Cambria" w:eastAsia="Times New Roman" w:hAnsi="Cambria"/>
      <w:lang w:val="en-US"/>
    </w:rPr>
  </w:style>
  <w:style w:type="paragraph" w:customStyle="1" w:styleId="c8">
    <w:name w:val="c8"/>
    <w:basedOn w:val="Normal"/>
    <w:uiPriority w:val="99"/>
    <w:rsid w:val="00D74B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D74B44"/>
    <w:rPr>
      <w:rFonts w:cs="Times New Roman"/>
    </w:rPr>
  </w:style>
  <w:style w:type="character" w:customStyle="1" w:styleId="c1c19">
    <w:name w:val="c1 c19"/>
    <w:basedOn w:val="DefaultParagraphFont"/>
    <w:uiPriority w:val="99"/>
    <w:rsid w:val="00D74B44"/>
    <w:rPr>
      <w:rFonts w:cs="Times New Roman"/>
    </w:rPr>
  </w:style>
  <w:style w:type="paragraph" w:customStyle="1" w:styleId="2">
    <w:name w:val="Абзац списка2"/>
    <w:basedOn w:val="Normal"/>
    <w:uiPriority w:val="99"/>
    <w:rsid w:val="00D74B44"/>
    <w:pPr>
      <w:spacing w:after="0" w:line="240" w:lineRule="auto"/>
      <w:ind w:left="720"/>
      <w:contextualSpacing/>
    </w:pPr>
    <w:rPr>
      <w:rFonts w:ascii="Cambria" w:eastAsia="Times New Roman" w:hAnsi="Cambria"/>
      <w:lang w:val="en-US"/>
    </w:rPr>
  </w:style>
  <w:style w:type="table" w:styleId="TableGrid">
    <w:name w:val="Table Grid"/>
    <w:basedOn w:val="TableNormal"/>
    <w:uiPriority w:val="99"/>
    <w:rsid w:val="00D74B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BA6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6ACA"/>
    <w:rPr>
      <w:rFonts w:cs="Times New Roman"/>
    </w:rPr>
  </w:style>
  <w:style w:type="paragraph" w:styleId="NormalWeb">
    <w:name w:val="Normal (Web)"/>
    <w:basedOn w:val="Normal"/>
    <w:uiPriority w:val="99"/>
    <w:rsid w:val="00A62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6200E"/>
    <w:rPr>
      <w:rFonts w:cs="Times New Roman"/>
      <w:b/>
      <w:bCs/>
    </w:rPr>
  </w:style>
  <w:style w:type="paragraph" w:customStyle="1" w:styleId="c6">
    <w:name w:val="c6"/>
    <w:basedOn w:val="Normal"/>
    <w:uiPriority w:val="99"/>
    <w:rsid w:val="00A62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A6200E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9D2507"/>
    <w:pPr>
      <w:suppressAutoHyphens/>
      <w:spacing w:after="0" w:line="100" w:lineRule="atLeast"/>
      <w:jc w:val="center"/>
    </w:pPr>
    <w:rPr>
      <w:rFonts w:ascii="Times New Roman" w:eastAsia="Times New Roman" w:hAnsi="Times New Roman"/>
      <w:b/>
      <w:bCs/>
      <w:kern w:val="2"/>
      <w:sz w:val="24"/>
      <w:szCs w:val="24"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9D2507"/>
    <w:rPr>
      <w:rFonts w:ascii="Times New Roman" w:hAnsi="Times New Roman" w:cs="Times New Roman"/>
      <w:b/>
      <w:bCs/>
      <w:kern w:val="2"/>
      <w:sz w:val="24"/>
      <w:szCs w:val="24"/>
      <w:lang w:eastAsia="ar-SA" w:bidi="ar-SA"/>
    </w:rPr>
  </w:style>
  <w:style w:type="character" w:customStyle="1" w:styleId="c0">
    <w:name w:val="c0"/>
    <w:basedOn w:val="DefaultParagraphFont"/>
    <w:uiPriority w:val="99"/>
    <w:rsid w:val="009370A7"/>
    <w:rPr>
      <w:rFonts w:cs="Times New Roman"/>
    </w:rPr>
  </w:style>
  <w:style w:type="paragraph" w:customStyle="1" w:styleId="c7">
    <w:name w:val="c7"/>
    <w:basedOn w:val="Normal"/>
    <w:uiPriority w:val="99"/>
    <w:rsid w:val="009370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255</TotalTime>
  <Pages>50</Pages>
  <Words>14378</Words>
  <Characters>-32766</Characters>
  <Application>Microsoft Office Outlook</Application>
  <DocSecurity>0</DocSecurity>
  <Lines>0</Lines>
  <Paragraphs>0</Paragraphs>
  <ScaleCrop>false</ScaleCrop>
  <Company>Департамент образования администрации города Липецка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2017-09-11T13:08:00Z</cp:lastPrinted>
  <dcterms:created xsi:type="dcterms:W3CDTF">2017-06-29T11:55:00Z</dcterms:created>
  <dcterms:modified xsi:type="dcterms:W3CDTF">2017-10-12T10:07:00Z</dcterms:modified>
</cp:coreProperties>
</file>